
<file path=[Content_Types].xml><?xml version="1.0" encoding="utf-8"?>
<Types xmlns="http://schemas.openxmlformats.org/package/2006/content-types">
  <Default Extension="jpe"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A697EC" w14:textId="77777777" w:rsidR="00E0508F" w:rsidRPr="00A33A95" w:rsidRDefault="00BF09EF">
      <w:pPr>
        <w:rPr>
          <w:rFonts w:ascii="Arial" w:hAnsi="Arial" w:cs="Arial"/>
          <w:b/>
          <w:sz w:val="24"/>
          <w:szCs w:val="24"/>
        </w:rPr>
      </w:pPr>
      <w:r w:rsidRPr="00A33A95">
        <w:rPr>
          <w:rFonts w:ascii="Arial" w:hAnsi="Arial" w:cs="Arial"/>
          <w:b/>
          <w:sz w:val="24"/>
          <w:szCs w:val="24"/>
        </w:rPr>
        <w:t>Tips for Safety in the Bathroom</w:t>
      </w:r>
    </w:p>
    <w:p w14:paraId="621EE517" w14:textId="77777777" w:rsidR="003C78AB" w:rsidRPr="00A33A95" w:rsidRDefault="00BF09EF">
      <w:pPr>
        <w:rPr>
          <w:rFonts w:ascii="Arial" w:hAnsi="Arial" w:cs="Arial"/>
          <w:sz w:val="24"/>
          <w:szCs w:val="24"/>
        </w:rPr>
      </w:pPr>
      <w:r>
        <w:rPr>
          <w:rFonts w:ascii="Arial" w:hAnsi="Arial" w:cs="Arial"/>
          <w:noProof/>
          <w:sz w:val="24"/>
          <w:szCs w:val="24"/>
        </w:rPr>
        <w:drawing>
          <wp:anchor distT="0" distB="0" distL="114300" distR="114300" simplePos="0" relativeHeight="251658752" behindDoc="0" locked="0" layoutInCell="1" allowOverlap="1" wp14:anchorId="7F6EE026" wp14:editId="5B9A20FE">
            <wp:simplePos x="0" y="0"/>
            <wp:positionH relativeFrom="margin">
              <wp:posOffset>3578860</wp:posOffset>
            </wp:positionH>
            <wp:positionV relativeFrom="margin">
              <wp:posOffset>335915</wp:posOffset>
            </wp:positionV>
            <wp:extent cx="2466975" cy="1847850"/>
            <wp:effectExtent l="0" t="0" r="9525" b="0"/>
            <wp:wrapSquare wrapText="bothSides"/>
            <wp:docPr id="5" name="Picture 5">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b_bars_bathroom.jpe"/>
                    <pic:cNvPicPr/>
                  </pic:nvPicPr>
                  <pic:blipFill>
                    <a:blip r:embed="rId6">
                      <a:extLst>
                        <a:ext uri="{28A0092B-C50C-407E-A947-70E740481C1C}">
                          <a14:useLocalDpi xmlns:a14="http://schemas.microsoft.com/office/drawing/2010/main" val="0"/>
                        </a:ext>
                      </a:extLst>
                    </a:blip>
                    <a:stretch>
                      <a:fillRect/>
                    </a:stretch>
                  </pic:blipFill>
                  <pic:spPr>
                    <a:xfrm>
                      <a:off x="0" y="0"/>
                      <a:ext cx="2466975" cy="1847850"/>
                    </a:xfrm>
                    <a:prstGeom prst="rect">
                      <a:avLst/>
                    </a:prstGeom>
                  </pic:spPr>
                </pic:pic>
              </a:graphicData>
            </a:graphic>
          </wp:anchor>
        </w:drawing>
      </w:r>
      <w:r w:rsidRPr="00A33A95">
        <w:rPr>
          <w:rFonts w:ascii="Arial" w:hAnsi="Arial" w:cs="Arial"/>
          <w:sz w:val="24"/>
          <w:szCs w:val="24"/>
        </w:rPr>
        <w:t xml:space="preserve">With its slippery and hard surfaces, the bathroom </w:t>
      </w:r>
      <w:r>
        <w:rPr>
          <w:rFonts w:ascii="Arial" w:hAnsi="Arial" w:cs="Arial"/>
          <w:sz w:val="24"/>
          <w:szCs w:val="24"/>
        </w:rPr>
        <w:t xml:space="preserve">can become </w:t>
      </w:r>
      <w:r w:rsidRPr="00A33A95">
        <w:rPr>
          <w:rFonts w:ascii="Arial" w:hAnsi="Arial" w:cs="Arial"/>
          <w:sz w:val="24"/>
          <w:szCs w:val="24"/>
        </w:rPr>
        <w:t xml:space="preserve">one of the most dangerous places </w:t>
      </w:r>
      <w:r>
        <w:rPr>
          <w:rFonts w:ascii="Arial" w:hAnsi="Arial" w:cs="Arial"/>
          <w:sz w:val="24"/>
          <w:szCs w:val="24"/>
        </w:rPr>
        <w:t xml:space="preserve">for falls </w:t>
      </w:r>
      <w:r w:rsidRPr="00A33A95">
        <w:rPr>
          <w:rFonts w:ascii="Arial" w:hAnsi="Arial" w:cs="Arial"/>
          <w:sz w:val="24"/>
          <w:szCs w:val="24"/>
        </w:rPr>
        <w:t>in your</w:t>
      </w:r>
      <w:r>
        <w:rPr>
          <w:rFonts w:ascii="Arial" w:hAnsi="Arial" w:cs="Arial"/>
          <w:sz w:val="24"/>
          <w:szCs w:val="24"/>
        </w:rPr>
        <w:t xml:space="preserve"> own</w:t>
      </w:r>
      <w:r w:rsidRPr="00A33A95">
        <w:rPr>
          <w:rFonts w:ascii="Arial" w:hAnsi="Arial" w:cs="Arial"/>
          <w:sz w:val="24"/>
          <w:szCs w:val="24"/>
        </w:rPr>
        <w:t xml:space="preserve"> home. </w:t>
      </w:r>
      <w:r>
        <w:rPr>
          <w:rFonts w:ascii="Arial" w:hAnsi="Arial" w:cs="Arial"/>
          <w:sz w:val="24"/>
          <w:szCs w:val="24"/>
        </w:rPr>
        <w:t xml:space="preserve">  Here are some useful tips for keeping you safe in the bathroom:</w:t>
      </w:r>
    </w:p>
    <w:p w14:paraId="56479193" w14:textId="77777777" w:rsidR="00E0508F" w:rsidRPr="00A33A95" w:rsidRDefault="00BF09EF" w:rsidP="00E0508F">
      <w:pPr>
        <w:numPr>
          <w:ilvl w:val="0"/>
          <w:numId w:val="1"/>
        </w:numPr>
        <w:rPr>
          <w:rFonts w:ascii="Arial" w:hAnsi="Arial" w:cs="Arial"/>
          <w:sz w:val="24"/>
          <w:szCs w:val="24"/>
        </w:rPr>
      </w:pPr>
      <w:r w:rsidRPr="00A33A95">
        <w:rPr>
          <w:rFonts w:ascii="Arial" w:hAnsi="Arial" w:cs="Arial"/>
          <w:sz w:val="24"/>
          <w:szCs w:val="24"/>
        </w:rPr>
        <w:t xml:space="preserve">Get rid of throw rugs. These slippery floor coverings are the </w:t>
      </w:r>
      <w:r>
        <w:rPr>
          <w:rFonts w:ascii="Arial" w:hAnsi="Arial" w:cs="Arial"/>
          <w:sz w:val="24"/>
          <w:szCs w:val="24"/>
        </w:rPr>
        <w:t>main</w:t>
      </w:r>
      <w:r w:rsidRPr="00A33A95">
        <w:rPr>
          <w:rFonts w:ascii="Arial" w:hAnsi="Arial" w:cs="Arial"/>
          <w:sz w:val="24"/>
          <w:szCs w:val="24"/>
        </w:rPr>
        <w:t xml:space="preserve"> cause of household falls. If you just can't part with them in the bathroom, secure loose rugs with double-faced tape, tacks</w:t>
      </w:r>
      <w:r w:rsidRPr="00A33A95">
        <w:rPr>
          <w:rFonts w:ascii="Arial" w:hAnsi="Arial" w:cs="Arial"/>
          <w:sz w:val="24"/>
          <w:szCs w:val="24"/>
        </w:rPr>
        <w:t xml:space="preserve"> or slip-resistant backings.</w:t>
      </w:r>
    </w:p>
    <w:p w14:paraId="12A895AA" w14:textId="77777777" w:rsidR="00E0508F" w:rsidRPr="00A33A95" w:rsidRDefault="00BF09EF" w:rsidP="00E0508F">
      <w:pPr>
        <w:numPr>
          <w:ilvl w:val="0"/>
          <w:numId w:val="1"/>
        </w:numPr>
        <w:rPr>
          <w:rFonts w:ascii="Arial" w:hAnsi="Arial" w:cs="Arial"/>
          <w:sz w:val="24"/>
          <w:szCs w:val="24"/>
        </w:rPr>
      </w:pPr>
      <w:r w:rsidRPr="00A33A95">
        <w:rPr>
          <w:rFonts w:ascii="Arial" w:hAnsi="Arial" w:cs="Arial"/>
          <w:sz w:val="24"/>
          <w:szCs w:val="24"/>
        </w:rPr>
        <w:t xml:space="preserve">Put </w:t>
      </w:r>
      <w:hyperlink r:id="rId7" w:history="1">
        <w:r w:rsidRPr="00904D6D">
          <w:rPr>
            <w:rFonts w:ascii="Arial" w:hAnsi="Arial" w:cs="Arial"/>
            <w:sz w:val="24"/>
            <w:szCs w:val="24"/>
          </w:rPr>
          <w:t xml:space="preserve">nonslip </w:t>
        </w:r>
        <w:r>
          <w:rPr>
            <w:rFonts w:ascii="Arial" w:hAnsi="Arial" w:cs="Arial"/>
            <w:sz w:val="24"/>
            <w:szCs w:val="24"/>
          </w:rPr>
          <w:t>mats</w:t>
        </w:r>
      </w:hyperlink>
      <w:r w:rsidRPr="00A33A95">
        <w:rPr>
          <w:rFonts w:ascii="Arial" w:hAnsi="Arial" w:cs="Arial"/>
          <w:sz w:val="24"/>
          <w:szCs w:val="24"/>
        </w:rPr>
        <w:t xml:space="preserve"> in your </w:t>
      </w:r>
      <w:r>
        <w:rPr>
          <w:rFonts w:ascii="Arial" w:hAnsi="Arial" w:cs="Arial"/>
          <w:sz w:val="24"/>
          <w:szCs w:val="24"/>
        </w:rPr>
        <w:t>bath</w:t>
      </w:r>
      <w:r w:rsidRPr="00A33A95">
        <w:rPr>
          <w:rFonts w:ascii="Arial" w:hAnsi="Arial" w:cs="Arial"/>
          <w:sz w:val="24"/>
          <w:szCs w:val="24"/>
        </w:rPr>
        <w:t>tub and shower to help prevent falls. To combat tripping, secure any loose corners o</w:t>
      </w:r>
      <w:r w:rsidRPr="00A33A95">
        <w:rPr>
          <w:rFonts w:ascii="Arial" w:hAnsi="Arial" w:cs="Arial"/>
          <w:sz w:val="24"/>
          <w:szCs w:val="24"/>
        </w:rPr>
        <w:t>n mats.</w:t>
      </w:r>
    </w:p>
    <w:p w14:paraId="68824564" w14:textId="77777777" w:rsidR="00E0508F" w:rsidRPr="00A33A95" w:rsidRDefault="00BF09EF" w:rsidP="00E0508F">
      <w:pPr>
        <w:numPr>
          <w:ilvl w:val="0"/>
          <w:numId w:val="1"/>
        </w:numPr>
        <w:rPr>
          <w:rFonts w:ascii="Arial" w:hAnsi="Arial" w:cs="Arial"/>
          <w:sz w:val="24"/>
          <w:szCs w:val="24"/>
        </w:rPr>
      </w:pPr>
      <w:r w:rsidRPr="00A33A95">
        <w:rPr>
          <w:rFonts w:ascii="Arial" w:hAnsi="Arial" w:cs="Arial"/>
          <w:sz w:val="24"/>
          <w:szCs w:val="24"/>
        </w:rPr>
        <w:t>Keep the bathroom floor dry, making sure it has no water on it. A weighted shower curtain will help ensure that no water leaks onto the floor.</w:t>
      </w:r>
    </w:p>
    <w:p w14:paraId="68ACF4BA" w14:textId="77777777" w:rsidR="00E0508F" w:rsidRPr="00A33A95" w:rsidRDefault="00BF09EF" w:rsidP="00E0508F">
      <w:pPr>
        <w:numPr>
          <w:ilvl w:val="0"/>
          <w:numId w:val="1"/>
        </w:numPr>
        <w:rPr>
          <w:rFonts w:ascii="Arial" w:hAnsi="Arial" w:cs="Arial"/>
          <w:sz w:val="24"/>
          <w:szCs w:val="24"/>
        </w:rPr>
      </w:pPr>
      <w:r w:rsidRPr="00A33A95">
        <w:rPr>
          <w:rFonts w:ascii="Arial" w:hAnsi="Arial" w:cs="Arial"/>
          <w:sz w:val="24"/>
          <w:szCs w:val="24"/>
        </w:rPr>
        <w:t xml:space="preserve">Place </w:t>
      </w:r>
      <w:hyperlink r:id="rId8" w:history="1">
        <w:r w:rsidRPr="00A33A95">
          <w:rPr>
            <w:rFonts w:ascii="Arial" w:hAnsi="Arial" w:cs="Arial"/>
            <w:sz w:val="24"/>
            <w:szCs w:val="24"/>
          </w:rPr>
          <w:t>grab bars</w:t>
        </w:r>
      </w:hyperlink>
      <w:r w:rsidRPr="00A33A95">
        <w:rPr>
          <w:rFonts w:ascii="Arial" w:hAnsi="Arial" w:cs="Arial"/>
          <w:sz w:val="24"/>
          <w:szCs w:val="24"/>
        </w:rPr>
        <w:t xml:space="preserve"> or </w:t>
      </w:r>
      <w:hyperlink r:id="rId9" w:history="1">
        <w:r w:rsidRPr="00904D6D">
          <w:rPr>
            <w:rFonts w:ascii="Arial" w:hAnsi="Arial" w:cs="Arial"/>
            <w:sz w:val="24"/>
            <w:szCs w:val="24"/>
          </w:rPr>
          <w:t xml:space="preserve">grab </w:t>
        </w:r>
        <w:r w:rsidRPr="00904D6D">
          <w:rPr>
            <w:rFonts w:ascii="Arial" w:hAnsi="Arial" w:cs="Arial"/>
            <w:sz w:val="24"/>
            <w:szCs w:val="24"/>
          </w:rPr>
          <w:t>rails</w:t>
        </w:r>
      </w:hyperlink>
      <w:r w:rsidRPr="00A33A95">
        <w:rPr>
          <w:rFonts w:ascii="Arial" w:hAnsi="Arial" w:cs="Arial"/>
          <w:sz w:val="24"/>
          <w:szCs w:val="24"/>
        </w:rPr>
        <w:t xml:space="preserve"> in or around the bathtub, shower and toilet. When installed properly and securely, they’ll help you balance as you stand or sit and give you something to hold on to if you do slip. </w:t>
      </w:r>
    </w:p>
    <w:p w14:paraId="4E3576E2" w14:textId="77777777" w:rsidR="00E0508F" w:rsidRPr="00A33A95" w:rsidRDefault="00BF09EF" w:rsidP="00E0508F">
      <w:pPr>
        <w:numPr>
          <w:ilvl w:val="0"/>
          <w:numId w:val="1"/>
        </w:numPr>
        <w:rPr>
          <w:rFonts w:ascii="Arial" w:hAnsi="Arial" w:cs="Arial"/>
          <w:sz w:val="24"/>
          <w:szCs w:val="24"/>
        </w:rPr>
      </w:pPr>
      <w:r w:rsidRPr="00A33A95">
        <w:rPr>
          <w:rFonts w:ascii="Arial" w:hAnsi="Arial" w:cs="Arial"/>
          <w:sz w:val="24"/>
          <w:szCs w:val="24"/>
        </w:rPr>
        <w:t xml:space="preserve">Your </w:t>
      </w:r>
      <w:r w:rsidRPr="00904D6D">
        <w:rPr>
          <w:rFonts w:ascii="Arial" w:hAnsi="Arial" w:cs="Arial"/>
          <w:sz w:val="24"/>
          <w:szCs w:val="24"/>
        </w:rPr>
        <w:t>bathroom</w:t>
      </w:r>
      <w:r w:rsidRPr="00A33A95">
        <w:rPr>
          <w:rFonts w:ascii="Arial" w:hAnsi="Arial" w:cs="Arial"/>
          <w:sz w:val="24"/>
          <w:szCs w:val="24"/>
        </w:rPr>
        <w:t xml:space="preserve"> should be adequately lit</w:t>
      </w:r>
      <w:r w:rsidRPr="00A33A95">
        <w:rPr>
          <w:rFonts w:ascii="Arial" w:hAnsi="Arial" w:cs="Arial"/>
          <w:sz w:val="24"/>
          <w:szCs w:val="24"/>
        </w:rPr>
        <w:t xml:space="preserve"> during the day. At night, put a nightlight on the path to the bathroom</w:t>
      </w:r>
      <w:r>
        <w:rPr>
          <w:rFonts w:ascii="Arial" w:hAnsi="Arial" w:cs="Arial"/>
          <w:sz w:val="24"/>
          <w:szCs w:val="24"/>
        </w:rPr>
        <w:t xml:space="preserve"> which comes on when it detects movement</w:t>
      </w:r>
      <w:r w:rsidRPr="00A33A95">
        <w:rPr>
          <w:rFonts w:ascii="Arial" w:hAnsi="Arial" w:cs="Arial"/>
          <w:sz w:val="24"/>
          <w:szCs w:val="24"/>
        </w:rPr>
        <w:t xml:space="preserve">. Within the bathroom, use a </w:t>
      </w:r>
      <w:hyperlink r:id="rId10" w:history="1">
        <w:r w:rsidRPr="00904D6D">
          <w:rPr>
            <w:rFonts w:ascii="Arial" w:hAnsi="Arial" w:cs="Arial"/>
            <w:sz w:val="24"/>
            <w:szCs w:val="24"/>
          </w:rPr>
          <w:t>nightlig</w:t>
        </w:r>
        <w:r w:rsidRPr="00904D6D">
          <w:rPr>
            <w:rFonts w:ascii="Arial" w:hAnsi="Arial" w:cs="Arial"/>
            <w:sz w:val="24"/>
            <w:szCs w:val="24"/>
          </w:rPr>
          <w:t>ht</w:t>
        </w:r>
      </w:hyperlink>
      <w:r w:rsidRPr="00A33A95">
        <w:rPr>
          <w:rFonts w:ascii="Arial" w:hAnsi="Arial" w:cs="Arial"/>
          <w:sz w:val="24"/>
          <w:szCs w:val="24"/>
        </w:rPr>
        <w:t>, o</w:t>
      </w:r>
      <w:r>
        <w:rPr>
          <w:rFonts w:ascii="Arial" w:hAnsi="Arial" w:cs="Arial"/>
          <w:sz w:val="24"/>
          <w:szCs w:val="24"/>
        </w:rPr>
        <w:t xml:space="preserve">r install an illuminated switch. </w:t>
      </w:r>
    </w:p>
    <w:p w14:paraId="741EAAD8" w14:textId="77777777" w:rsidR="00E0508F" w:rsidRPr="00A33A95" w:rsidRDefault="00BF09EF" w:rsidP="00E0508F">
      <w:pPr>
        <w:numPr>
          <w:ilvl w:val="0"/>
          <w:numId w:val="1"/>
        </w:numPr>
        <w:rPr>
          <w:rFonts w:ascii="Arial" w:hAnsi="Arial" w:cs="Arial"/>
          <w:sz w:val="24"/>
          <w:szCs w:val="24"/>
        </w:rPr>
      </w:pPr>
      <w:r w:rsidRPr="00A33A95">
        <w:rPr>
          <w:rFonts w:ascii="Arial" w:hAnsi="Arial" w:cs="Arial"/>
          <w:noProof/>
          <w:sz w:val="24"/>
          <w:szCs w:val="24"/>
        </w:rPr>
        <w:drawing>
          <wp:anchor distT="0" distB="0" distL="114300" distR="114300" simplePos="0" relativeHeight="251656704" behindDoc="0" locked="0" layoutInCell="1" allowOverlap="1" wp14:anchorId="42F08E9C" wp14:editId="219BC473">
            <wp:simplePos x="0" y="0"/>
            <wp:positionH relativeFrom="margin">
              <wp:posOffset>4293235</wp:posOffset>
            </wp:positionH>
            <wp:positionV relativeFrom="margin">
              <wp:posOffset>5162550</wp:posOffset>
            </wp:positionV>
            <wp:extent cx="1714500" cy="1190625"/>
            <wp:effectExtent l="76200" t="76200" r="133350" b="142875"/>
            <wp:wrapSquare wrapText="bothSides"/>
            <wp:docPr id="1" name="Picture 1">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vated_Toilet__4ce7fd56d8b10_180x180.jpg"/>
                    <pic:cNvPicPr/>
                  </pic:nvPicPr>
                  <pic:blipFill>
                    <a:blip r:embed="rId12">
                      <a:extLst>
                        <a:ext uri="{28A0092B-C50C-407E-A947-70E740481C1C}">
                          <a14:useLocalDpi xmlns:a14="http://schemas.microsoft.com/office/drawing/2010/main" val="0"/>
                        </a:ext>
                      </a:extLst>
                    </a:blip>
                    <a:stretch>
                      <a:fillRect/>
                    </a:stretch>
                  </pic:blipFill>
                  <pic:spPr>
                    <a:xfrm>
                      <a:off x="0" y="0"/>
                      <a:ext cx="1714500" cy="119062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r w:rsidRPr="00A33A95">
        <w:rPr>
          <w:rFonts w:ascii="Arial" w:hAnsi="Arial" w:cs="Arial"/>
          <w:sz w:val="24"/>
          <w:szCs w:val="24"/>
        </w:rPr>
        <w:t xml:space="preserve">If your </w:t>
      </w:r>
      <w:hyperlink r:id="rId13" w:history="1">
        <w:r w:rsidRPr="00A33A95">
          <w:rPr>
            <w:rFonts w:ascii="Arial" w:hAnsi="Arial" w:cs="Arial"/>
            <w:sz w:val="24"/>
            <w:szCs w:val="24"/>
          </w:rPr>
          <w:t>toilet seat</w:t>
        </w:r>
      </w:hyperlink>
      <w:r w:rsidRPr="00A33A95">
        <w:rPr>
          <w:rFonts w:ascii="Arial" w:hAnsi="Arial" w:cs="Arial"/>
          <w:sz w:val="24"/>
          <w:szCs w:val="24"/>
        </w:rPr>
        <w:t xml:space="preserve"> is low, consider buying </w:t>
      </w:r>
      <w:r w:rsidRPr="00A33A95">
        <w:rPr>
          <w:rFonts w:ascii="Arial" w:hAnsi="Arial" w:cs="Arial"/>
          <w:sz w:val="24"/>
          <w:szCs w:val="24"/>
        </w:rPr>
        <w:t xml:space="preserve">a </w:t>
      </w:r>
      <w:hyperlink r:id="rId14" w:history="1">
        <w:r w:rsidRPr="00A33A95">
          <w:rPr>
            <w:rFonts w:ascii="Arial" w:hAnsi="Arial" w:cs="Arial"/>
            <w:sz w:val="24"/>
            <w:szCs w:val="24"/>
          </w:rPr>
          <w:t>toilet seat extender</w:t>
        </w:r>
      </w:hyperlink>
      <w:r w:rsidRPr="00A33A95">
        <w:rPr>
          <w:rFonts w:ascii="Arial" w:hAnsi="Arial" w:cs="Arial"/>
          <w:sz w:val="24"/>
          <w:szCs w:val="24"/>
        </w:rPr>
        <w:t xml:space="preserve"> or a toilet with a higher seat. That way you can get up safely and with less effort.</w:t>
      </w:r>
      <w:r>
        <w:rPr>
          <w:rFonts w:ascii="Arial" w:hAnsi="Arial" w:cs="Arial"/>
          <w:sz w:val="24"/>
          <w:szCs w:val="24"/>
        </w:rPr>
        <w:t xml:space="preserve">  Also you m</w:t>
      </w:r>
      <w:r>
        <w:rPr>
          <w:rFonts w:ascii="Arial" w:hAnsi="Arial" w:cs="Arial"/>
          <w:sz w:val="24"/>
          <w:szCs w:val="24"/>
        </w:rPr>
        <w:t xml:space="preserve">ight want to consider a </w:t>
      </w:r>
      <w:hyperlink r:id="rId15" w:history="1">
        <w:r w:rsidRPr="00904D6D">
          <w:rPr>
            <w:rFonts w:ascii="Arial" w:hAnsi="Arial" w:cs="Arial"/>
            <w:sz w:val="24"/>
            <w:szCs w:val="24"/>
          </w:rPr>
          <w:t>toilet surrounding frame</w:t>
        </w:r>
      </w:hyperlink>
      <w:r>
        <w:rPr>
          <w:rFonts w:ascii="Arial" w:hAnsi="Arial" w:cs="Arial"/>
          <w:sz w:val="24"/>
          <w:szCs w:val="24"/>
        </w:rPr>
        <w:t xml:space="preserve"> to go around the toilet to help. </w:t>
      </w:r>
    </w:p>
    <w:p w14:paraId="578D0C24" w14:textId="77777777" w:rsidR="00E0508F" w:rsidRPr="00A33A95" w:rsidRDefault="00BF09EF" w:rsidP="00E0508F">
      <w:pPr>
        <w:numPr>
          <w:ilvl w:val="0"/>
          <w:numId w:val="1"/>
        </w:numPr>
        <w:rPr>
          <w:rFonts w:ascii="Arial" w:hAnsi="Arial" w:cs="Arial"/>
          <w:sz w:val="24"/>
          <w:szCs w:val="24"/>
        </w:rPr>
      </w:pPr>
      <w:r w:rsidRPr="00A33A95">
        <w:rPr>
          <w:rFonts w:ascii="Arial" w:hAnsi="Arial" w:cs="Arial"/>
          <w:sz w:val="24"/>
          <w:szCs w:val="24"/>
        </w:rPr>
        <w:t>Put a</w:t>
      </w:r>
      <w:r>
        <w:rPr>
          <w:rFonts w:ascii="Arial" w:hAnsi="Arial" w:cs="Arial"/>
          <w:sz w:val="24"/>
          <w:szCs w:val="24"/>
        </w:rPr>
        <w:t xml:space="preserve"> </w:t>
      </w:r>
      <w:hyperlink r:id="rId16" w:history="1">
        <w:r w:rsidRPr="00904D6D">
          <w:rPr>
            <w:rFonts w:ascii="Arial" w:hAnsi="Arial" w:cs="Arial"/>
            <w:sz w:val="24"/>
            <w:szCs w:val="24"/>
          </w:rPr>
          <w:t>bath board or bench</w:t>
        </w:r>
      </w:hyperlink>
      <w:r>
        <w:rPr>
          <w:rFonts w:ascii="Arial" w:hAnsi="Arial" w:cs="Arial"/>
          <w:sz w:val="24"/>
          <w:szCs w:val="24"/>
        </w:rPr>
        <w:t xml:space="preserve"> </w:t>
      </w:r>
      <w:r w:rsidRPr="00A33A95">
        <w:rPr>
          <w:rFonts w:ascii="Arial" w:hAnsi="Arial" w:cs="Arial"/>
          <w:sz w:val="24"/>
          <w:szCs w:val="24"/>
        </w:rPr>
        <w:t xml:space="preserve">or </w:t>
      </w:r>
      <w:hyperlink r:id="rId17" w:history="1">
        <w:r w:rsidRPr="00904D6D">
          <w:rPr>
            <w:rFonts w:ascii="Arial" w:hAnsi="Arial" w:cs="Arial"/>
            <w:sz w:val="24"/>
            <w:szCs w:val="24"/>
          </w:rPr>
          <w:t xml:space="preserve">shower </w:t>
        </w:r>
        <w:r w:rsidRPr="00904D6D">
          <w:rPr>
            <w:rFonts w:ascii="Arial" w:hAnsi="Arial" w:cs="Arial"/>
            <w:sz w:val="24"/>
            <w:szCs w:val="24"/>
          </w:rPr>
          <w:t>stoo</w:t>
        </w:r>
      </w:hyperlink>
      <w:r>
        <w:rPr>
          <w:rFonts w:ascii="Arial" w:hAnsi="Arial" w:cs="Arial"/>
          <w:sz w:val="24"/>
          <w:szCs w:val="24"/>
        </w:rPr>
        <w:t>l</w:t>
      </w:r>
      <w:r w:rsidRPr="00A33A95">
        <w:rPr>
          <w:rFonts w:ascii="Arial" w:hAnsi="Arial" w:cs="Arial"/>
          <w:sz w:val="24"/>
          <w:szCs w:val="24"/>
        </w:rPr>
        <w:t xml:space="preserve"> in the shower or </w:t>
      </w:r>
      <w:r>
        <w:rPr>
          <w:rFonts w:ascii="Arial" w:hAnsi="Arial" w:cs="Arial"/>
          <w:sz w:val="24"/>
          <w:szCs w:val="24"/>
        </w:rPr>
        <w:t>bath</w:t>
      </w:r>
      <w:r w:rsidRPr="00A33A95">
        <w:rPr>
          <w:rFonts w:ascii="Arial" w:hAnsi="Arial" w:cs="Arial"/>
          <w:sz w:val="24"/>
          <w:szCs w:val="24"/>
        </w:rPr>
        <w:t xml:space="preserve">tub. </w:t>
      </w:r>
      <w:r>
        <w:rPr>
          <w:rFonts w:ascii="Arial" w:hAnsi="Arial" w:cs="Arial"/>
          <w:sz w:val="24"/>
          <w:szCs w:val="24"/>
        </w:rPr>
        <w:t xml:space="preserve">You'll then have a place to sit when washing and there is less chance of slipping. </w:t>
      </w:r>
    </w:p>
    <w:p w14:paraId="59179BAA" w14:textId="77777777" w:rsidR="00E0508F" w:rsidRPr="00A33A95" w:rsidRDefault="00BF09EF" w:rsidP="00E0508F">
      <w:pPr>
        <w:numPr>
          <w:ilvl w:val="0"/>
          <w:numId w:val="1"/>
        </w:numPr>
        <w:rPr>
          <w:rFonts w:ascii="Arial" w:hAnsi="Arial" w:cs="Arial"/>
          <w:sz w:val="24"/>
          <w:szCs w:val="24"/>
        </w:rPr>
      </w:pPr>
      <w:r w:rsidRPr="00A33A95">
        <w:rPr>
          <w:rFonts w:ascii="Arial" w:hAnsi="Arial" w:cs="Arial"/>
          <w:sz w:val="24"/>
          <w:szCs w:val="24"/>
        </w:rPr>
        <w:t xml:space="preserve">Equip your shower with </w:t>
      </w:r>
      <w:r w:rsidRPr="00A33A95">
        <w:rPr>
          <w:rFonts w:ascii="Arial" w:hAnsi="Arial" w:cs="Arial"/>
          <w:sz w:val="24"/>
          <w:szCs w:val="24"/>
        </w:rPr>
        <w:t>a handheld or adjustable shower head. You can manoeuvre it where you want it, minimizing your movement in the shower. Also, you can use it while sitting safely on your bath seat or bench.</w:t>
      </w:r>
    </w:p>
    <w:p w14:paraId="79BBB9BF" w14:textId="77777777" w:rsidR="00E0508F" w:rsidRDefault="00BF09EF" w:rsidP="00E0508F">
      <w:pPr>
        <w:numPr>
          <w:ilvl w:val="0"/>
          <w:numId w:val="1"/>
        </w:numPr>
        <w:rPr>
          <w:rFonts w:ascii="Arial" w:hAnsi="Arial" w:cs="Arial"/>
          <w:sz w:val="24"/>
          <w:szCs w:val="24"/>
        </w:rPr>
      </w:pPr>
      <w:r>
        <w:rPr>
          <w:rFonts w:ascii="Arial" w:hAnsi="Arial" w:cs="Arial"/>
          <w:noProof/>
          <w:sz w:val="24"/>
          <w:szCs w:val="24"/>
        </w:rPr>
        <w:drawing>
          <wp:anchor distT="0" distB="0" distL="114300" distR="114300" simplePos="0" relativeHeight="251668992" behindDoc="0" locked="0" layoutInCell="1" allowOverlap="1" wp14:anchorId="6FCC3815" wp14:editId="08906256">
            <wp:simplePos x="0" y="0"/>
            <wp:positionH relativeFrom="margin">
              <wp:posOffset>4359910</wp:posOffset>
            </wp:positionH>
            <wp:positionV relativeFrom="margin">
              <wp:posOffset>7727315</wp:posOffset>
            </wp:positionV>
            <wp:extent cx="1714500" cy="1714500"/>
            <wp:effectExtent l="0" t="0" r="0" b="0"/>
            <wp:wrapSquare wrapText="bothSides"/>
            <wp:docPr id="6" name="Picture 6">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Bathmaster_Delti_.jpg"/>
                    <pic:cNvPicPr/>
                  </pic:nvPicPr>
                  <pic:blipFill>
                    <a:blip>
                      <a:extLst>
                        <a:ext uri="{28A0092B-C50C-407E-A947-70E740481C1C}">
                          <a14:useLocalDpi xmlns:a14="http://schemas.microsoft.com/office/drawing/2010/main" val="0"/>
                        </a:ext>
                      </a:extLst>
                    </a:blip>
                    <a:stretch>
                      <a:fillRect/>
                    </a:stretch>
                  </pic:blipFill>
                  <pic:spPr>
                    <a:xfrm>
                      <a:off x="0" y="0"/>
                      <a:ext cx="1714500" cy="1714500"/>
                    </a:xfrm>
                    <a:prstGeom prst="rect">
                      <a:avLst/>
                    </a:prstGeom>
                  </pic:spPr>
                </pic:pic>
              </a:graphicData>
            </a:graphic>
          </wp:anchor>
        </w:drawing>
      </w:r>
      <w:r w:rsidRPr="00A33A95">
        <w:rPr>
          <w:rFonts w:ascii="Arial" w:hAnsi="Arial" w:cs="Arial"/>
          <w:sz w:val="24"/>
          <w:szCs w:val="24"/>
        </w:rPr>
        <w:t>Take your time. The more you rush, the more likely you are to fall.</w:t>
      </w:r>
    </w:p>
    <w:p w14:paraId="31D1D14B" w14:textId="77777777" w:rsidR="00904D6D" w:rsidRDefault="00BF09EF" w:rsidP="00E0508F">
      <w:pPr>
        <w:numPr>
          <w:ilvl w:val="0"/>
          <w:numId w:val="1"/>
        </w:numPr>
        <w:rPr>
          <w:rFonts w:ascii="Arial" w:hAnsi="Arial" w:cs="Arial"/>
          <w:sz w:val="24"/>
          <w:szCs w:val="24"/>
        </w:rPr>
      </w:pPr>
      <w:r>
        <w:rPr>
          <w:rFonts w:ascii="Arial" w:hAnsi="Arial" w:cs="Arial"/>
          <w:sz w:val="24"/>
          <w:szCs w:val="24"/>
        </w:rPr>
        <w:t xml:space="preserve">If you struggle with getting in and out of bath then you might want to consider a lightweight </w:t>
      </w:r>
      <w:hyperlink r:id="rId19" w:history="1">
        <w:r w:rsidRPr="00904D6D">
          <w:rPr>
            <w:rFonts w:ascii="Arial" w:hAnsi="Arial" w:cs="Arial"/>
            <w:sz w:val="24"/>
            <w:szCs w:val="24"/>
          </w:rPr>
          <w:t>bath</w:t>
        </w:r>
        <w:r>
          <w:rPr>
            <w:rFonts w:ascii="Arial" w:hAnsi="Arial" w:cs="Arial"/>
            <w:sz w:val="24"/>
            <w:szCs w:val="24"/>
          </w:rPr>
          <w:t xml:space="preserve"> </w:t>
        </w:r>
        <w:r w:rsidRPr="00904D6D">
          <w:rPr>
            <w:rFonts w:ascii="Arial" w:hAnsi="Arial" w:cs="Arial"/>
            <w:sz w:val="24"/>
            <w:szCs w:val="24"/>
          </w:rPr>
          <w:t>lift</w:t>
        </w:r>
      </w:hyperlink>
      <w:r>
        <w:rPr>
          <w:rFonts w:ascii="Arial" w:hAnsi="Arial" w:cs="Arial"/>
          <w:sz w:val="24"/>
          <w:szCs w:val="24"/>
        </w:rPr>
        <w:t xml:space="preserve">. </w:t>
      </w:r>
    </w:p>
    <w:p w14:paraId="5956FC4B" w14:textId="77777777" w:rsidR="00904D6D" w:rsidRPr="00A33A95" w:rsidRDefault="00BF09EF" w:rsidP="00904D6D">
      <w:pPr>
        <w:rPr>
          <w:rFonts w:ascii="Arial" w:hAnsi="Arial" w:cs="Arial"/>
          <w:sz w:val="24"/>
          <w:szCs w:val="24"/>
        </w:rPr>
      </w:pPr>
      <w:r>
        <w:rPr>
          <w:rFonts w:ascii="Arial" w:hAnsi="Arial" w:cs="Arial"/>
          <w:sz w:val="24"/>
          <w:szCs w:val="24"/>
        </w:rPr>
        <w:t xml:space="preserve">More Than Mobility supply a range </w:t>
      </w:r>
      <w:r>
        <w:rPr>
          <w:rFonts w:ascii="Arial" w:hAnsi="Arial" w:cs="Arial"/>
          <w:sz w:val="24"/>
          <w:szCs w:val="24"/>
        </w:rPr>
        <w:t xml:space="preserve">of </w:t>
      </w:r>
      <w:hyperlink r:id="rId20" w:history="1">
        <w:r w:rsidRPr="008469BF">
          <w:rPr>
            <w:rFonts w:ascii="Arial" w:hAnsi="Arial" w:cs="Arial"/>
            <w:sz w:val="24"/>
            <w:szCs w:val="24"/>
          </w:rPr>
          <w:t>bathing</w:t>
        </w:r>
      </w:hyperlink>
      <w:r>
        <w:rPr>
          <w:rFonts w:ascii="Arial" w:hAnsi="Arial" w:cs="Arial"/>
          <w:sz w:val="24"/>
          <w:szCs w:val="24"/>
        </w:rPr>
        <w:t xml:space="preserve"> and </w:t>
      </w:r>
      <w:hyperlink r:id="rId21" w:history="1">
        <w:r w:rsidRPr="008469BF">
          <w:rPr>
            <w:rFonts w:ascii="Arial" w:hAnsi="Arial" w:cs="Arial"/>
            <w:sz w:val="24"/>
            <w:szCs w:val="24"/>
          </w:rPr>
          <w:t>toileting aids</w:t>
        </w:r>
      </w:hyperlink>
      <w:r>
        <w:rPr>
          <w:rFonts w:ascii="Arial" w:hAnsi="Arial" w:cs="Arial"/>
          <w:sz w:val="24"/>
          <w:szCs w:val="24"/>
        </w:rPr>
        <w:t xml:space="preserve"> so do take a look at our website.   </w:t>
      </w:r>
    </w:p>
    <w:p w14:paraId="79199F1C" w14:textId="77777777" w:rsidR="00E0508F" w:rsidRPr="00A33A95" w:rsidRDefault="00BF09EF" w:rsidP="00E0508F">
      <w:pPr>
        <w:rPr>
          <w:rFonts w:ascii="Arial" w:hAnsi="Arial" w:cs="Arial"/>
          <w:sz w:val="24"/>
          <w:szCs w:val="24"/>
        </w:rPr>
      </w:pPr>
      <w:r w:rsidRPr="00A33A95">
        <w:rPr>
          <w:rFonts w:ascii="Arial" w:hAnsi="Arial" w:cs="Arial"/>
          <w:sz w:val="24"/>
          <w:szCs w:val="24"/>
        </w:rPr>
        <w:t>Best Wishes</w:t>
      </w:r>
    </w:p>
    <w:p w14:paraId="66F9FB84" w14:textId="77777777" w:rsidR="00E0508F" w:rsidRPr="00A33A95" w:rsidRDefault="00BF09EF" w:rsidP="00E0508F">
      <w:pPr>
        <w:rPr>
          <w:rFonts w:ascii="Arial" w:hAnsi="Arial" w:cs="Arial"/>
          <w:sz w:val="24"/>
          <w:szCs w:val="24"/>
        </w:rPr>
      </w:pPr>
      <w:r w:rsidRPr="00A33A95">
        <w:rPr>
          <w:rFonts w:ascii="Arial" w:hAnsi="Arial" w:cs="Arial"/>
          <w:sz w:val="24"/>
          <w:szCs w:val="24"/>
        </w:rPr>
        <w:t xml:space="preserve">More Than Mobility </w:t>
      </w:r>
    </w:p>
    <w:p w14:paraId="1F32EB05" w14:textId="77777777" w:rsidR="00E0508F" w:rsidRPr="008469BF" w:rsidRDefault="00BF09EF">
      <w:pPr>
        <w:rPr>
          <w:rFonts w:ascii="Arial" w:hAnsi="Arial" w:cs="Arial"/>
          <w:sz w:val="24"/>
          <w:szCs w:val="24"/>
        </w:rPr>
      </w:pPr>
      <w:hyperlink r:id="rId22" w:history="1">
        <w:r w:rsidRPr="00A33A95">
          <w:rPr>
            <w:rFonts w:ascii="Arial" w:hAnsi="Arial" w:cs="Arial"/>
            <w:sz w:val="24"/>
            <w:szCs w:val="24"/>
          </w:rPr>
          <w:t>www.moret</w:t>
        </w:r>
        <w:r w:rsidRPr="00A33A95">
          <w:rPr>
            <w:rFonts w:ascii="Arial" w:hAnsi="Arial" w:cs="Arial"/>
            <w:sz w:val="24"/>
            <w:szCs w:val="24"/>
          </w:rPr>
          <w:t>hanmobility.com</w:t>
        </w:r>
      </w:hyperlink>
      <w:r w:rsidRPr="00A33A95">
        <w:rPr>
          <w:rFonts w:ascii="Arial" w:hAnsi="Arial" w:cs="Arial"/>
          <w:sz w:val="24"/>
          <w:szCs w:val="24"/>
        </w:rPr>
        <w:t xml:space="preserve"> </w:t>
      </w:r>
    </w:p>
    <w:sectPr w:rsidR="00E0508F" w:rsidRPr="008469B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0915DB"/>
    <w:multiLevelType w:val="multilevel"/>
    <w:tmpl w:val="FFFFFFFF"/>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4893663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60"/>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09EF"/>
    <w:rsid w:val="00BF09E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B761E58"/>
  <w15:docId w15:val="{F641524B-FB96-7946-9036-B34B31F439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www.morethanmobility.com/Bathing-Aids/Suction-Cup-Grab-Bar.html" TargetMode="External"/><Relationship Id="rId13" Type="http://schemas.openxmlformats.org/officeDocument/2006/relationships/hyperlink" Target="http://www.morethanmobility.com/Toileting-Aids/Elevated-Toilet-Seat.html?keyword=toilet" TargetMode="External"/><Relationship Id="rId18" Type="http://schemas.openxmlformats.org/officeDocument/2006/relationships/hyperlink" Target="http://www.morethanmobility.com/Bathlifts/View-all-products.html" TargetMode="External"/><Relationship Id="rId3" Type="http://schemas.openxmlformats.org/officeDocument/2006/relationships/settings" Target="settings.xml"/><Relationship Id="rId21" Type="http://schemas.openxmlformats.org/officeDocument/2006/relationships/hyperlink" Target="http://www.morethanmobility.com/Toileting-Aids/View-all-products.html" TargetMode="External"/><Relationship Id="rId7" Type="http://schemas.openxmlformats.org/officeDocument/2006/relationships/hyperlink" Target="http://www.morethanmobility.com/Bathing-Aids/Large-Bath-Mat.html" TargetMode="External"/><Relationship Id="rId12" Type="http://schemas.openxmlformats.org/officeDocument/2006/relationships/image" Target="media/image2.jpg"/><Relationship Id="rId17" Type="http://schemas.openxmlformats.org/officeDocument/2006/relationships/hyperlink" Target="http://www.morethanmobility.com/Bathing-Aids/Shower-Stool.html" TargetMode="External"/><Relationship Id="rId2" Type="http://schemas.openxmlformats.org/officeDocument/2006/relationships/styles" Target="styles.xml"/><Relationship Id="rId16" Type="http://schemas.openxmlformats.org/officeDocument/2006/relationships/hyperlink" Target="http://www.morethanmobility.com/Bathing-Aids/Portable-Shower-Bench.html" TargetMode="External"/><Relationship Id="rId20" Type="http://schemas.openxmlformats.org/officeDocument/2006/relationships/hyperlink" Target="http://www.morethanmobility.com/Bathing.html" TargetMode="External"/><Relationship Id="rId1" Type="http://schemas.openxmlformats.org/officeDocument/2006/relationships/numbering" Target="numbering.xml"/><Relationship Id="rId6" Type="http://schemas.openxmlformats.org/officeDocument/2006/relationships/image" Target="media/image1.jpe"/><Relationship Id="rId11" Type="http://schemas.openxmlformats.org/officeDocument/2006/relationships/hyperlink" Target="http://www.morethanmobility.com/Toileting-Aids/Elevated-Toilet-Seat.html?keyword=toilet" TargetMode="External"/><Relationship Id="rId24" Type="http://schemas.openxmlformats.org/officeDocument/2006/relationships/theme" Target="theme/theme1.xml"/><Relationship Id="rId5" Type="http://schemas.openxmlformats.org/officeDocument/2006/relationships/hyperlink" Target="http://www.morethanmobility.com/Bathing.html" TargetMode="External"/><Relationship Id="rId15" Type="http://schemas.openxmlformats.org/officeDocument/2006/relationships/hyperlink" Target="http://www.morethanmobility.com/Toileting-Aids/Toilet-Frame-Disability-Aids-SALE-%C2%A329.99.html" TargetMode="External"/><Relationship Id="rId23" Type="http://schemas.openxmlformats.org/officeDocument/2006/relationships/fontTable" Target="fontTable.xml"/><Relationship Id="rId10" Type="http://schemas.openxmlformats.org/officeDocument/2006/relationships/hyperlink" Target="http://www.morethanmobility.com/Daily-Living-Aids/Night-Light-with-Movement-Light-Sensor.html" TargetMode="External"/><Relationship Id="rId19" Type="http://schemas.openxmlformats.org/officeDocument/2006/relationships/hyperlink" Target="http://www.morethanmobility.com/Bathlifts/View-all-products.html" TargetMode="External"/><Relationship Id="rId4" Type="http://schemas.openxmlformats.org/officeDocument/2006/relationships/webSettings" Target="webSettings.xml"/><Relationship Id="rId9" Type="http://schemas.openxmlformats.org/officeDocument/2006/relationships/hyperlink" Target="http://www.morethanmobility.com/Bathing-Aids/Bath-Grab-Bar-with-Cross-Bar.html" TargetMode="External"/><Relationship Id="rId14" Type="http://schemas.openxmlformats.org/officeDocument/2006/relationships/hyperlink" Target="http://www.morethanmobility.com/Toileting-Aids/Elevated-Toilet-Seat.html?keyword=toilet" TargetMode="External"/><Relationship Id="rId22" Type="http://schemas.openxmlformats.org/officeDocument/2006/relationships/hyperlink" Target="http://www.morethanmobility.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479</Words>
  <Characters>2731</Characters>
  <Application>Microsoft Office Word</Application>
  <DocSecurity>0</DocSecurity>
  <Lines>22</Lines>
  <Paragraphs>6</Paragraphs>
  <ScaleCrop>false</ScaleCrop>
  <Company/>
  <LinksUpToDate>false</LinksUpToDate>
  <CharactersWithSpaces>3204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Bent, Andrew</cp:lastModifiedBy>
  <cp:revision>2</cp:revision>
  <dcterms:created xsi:type="dcterms:W3CDTF">2022-11-14T18:05:00Z</dcterms:created>
  <dcterms:modified xsi:type="dcterms:W3CDTF">2022-11-14T18:05:00Z</dcterms:modified>
</cp:coreProperties>
</file>