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E6B" w:rsidRPr="00646E6B" w:rsidRDefault="00DB1502" w:rsidP="00646E6B">
      <w:pPr>
        <w:jc w:val="center"/>
        <w:rPr>
          <w:rFonts w:ascii="Arial" w:hAnsi="Arial" w:cs="Arial"/>
          <w:b/>
          <w:color w:val="FF0000"/>
          <w:sz w:val="24"/>
          <w:szCs w:val="24"/>
        </w:rPr>
      </w:pPr>
      <w:r w:rsidRPr="00646E6B">
        <w:rPr>
          <w:rFonts w:ascii="Arial" w:hAnsi="Arial" w:cs="Arial"/>
          <w:b/>
          <w:color w:val="FF0000"/>
          <w:sz w:val="24"/>
          <w:szCs w:val="24"/>
        </w:rPr>
        <w:t xml:space="preserve">Mobility Roadshow </w:t>
      </w:r>
      <w:r w:rsidR="00646E6B" w:rsidRPr="00646E6B">
        <w:rPr>
          <w:rFonts w:ascii="Arial" w:hAnsi="Arial" w:cs="Arial"/>
          <w:b/>
          <w:color w:val="FF0000"/>
          <w:sz w:val="24"/>
          <w:szCs w:val="24"/>
        </w:rPr>
        <w:t>This Week + Pressure C</w:t>
      </w:r>
      <w:r w:rsidRPr="00646E6B">
        <w:rPr>
          <w:rFonts w:ascii="Arial" w:hAnsi="Arial" w:cs="Arial"/>
          <w:b/>
          <w:color w:val="FF0000"/>
          <w:sz w:val="24"/>
          <w:szCs w:val="24"/>
        </w:rPr>
        <w:t>are Products</w:t>
      </w:r>
    </w:p>
    <w:p w:rsidR="00646E6B" w:rsidRPr="0048476E" w:rsidRDefault="00646E6B" w:rsidP="00DB1502">
      <w:pPr>
        <w:spacing w:after="0" w:line="288" w:lineRule="atLeast"/>
        <w:rPr>
          <w:rFonts w:ascii="Arial" w:eastAsia="Times New Roman" w:hAnsi="Arial" w:cs="Arial"/>
          <w:b/>
          <w:color w:val="0070C0"/>
          <w:sz w:val="24"/>
          <w:szCs w:val="24"/>
          <w:u w:val="single"/>
        </w:rPr>
      </w:pPr>
      <w:r w:rsidRPr="0048476E">
        <w:rPr>
          <w:rFonts w:ascii="Arial" w:eastAsia="Times New Roman" w:hAnsi="Arial" w:cs="Arial"/>
          <w:b/>
          <w:noProof/>
          <w:color w:val="0070C0"/>
          <w:sz w:val="24"/>
          <w:szCs w:val="24"/>
          <w:u w:val="single"/>
          <w:lang w:val="en-GB" w:eastAsia="en-GB"/>
        </w:rPr>
        <w:drawing>
          <wp:anchor distT="0" distB="0" distL="114300" distR="114300" simplePos="0" relativeHeight="251654144" behindDoc="0" locked="0" layoutInCell="1" allowOverlap="1" wp14:anchorId="343B3E75" wp14:editId="5FD7DC47">
            <wp:simplePos x="0" y="0"/>
            <wp:positionH relativeFrom="margin">
              <wp:posOffset>3752850</wp:posOffset>
            </wp:positionH>
            <wp:positionV relativeFrom="margin">
              <wp:posOffset>333375</wp:posOffset>
            </wp:positionV>
            <wp:extent cx="2638425" cy="1009650"/>
            <wp:effectExtent l="19050" t="0" r="9525" b="0"/>
            <wp:wrapSquare wrapText="bothSides"/>
            <wp:docPr id="2" name="Picture 1" descr="roadshow.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adshow.JPG"/>
                    <pic:cNvPicPr/>
                  </pic:nvPicPr>
                  <pic:blipFill>
                    <a:blip r:embed="rId6" cstate="print"/>
                    <a:stretch>
                      <a:fillRect/>
                    </a:stretch>
                  </pic:blipFill>
                  <pic:spPr>
                    <a:xfrm>
                      <a:off x="0" y="0"/>
                      <a:ext cx="2638425" cy="1009650"/>
                    </a:xfrm>
                    <a:prstGeom prst="rect">
                      <a:avLst/>
                    </a:prstGeom>
                  </pic:spPr>
                </pic:pic>
              </a:graphicData>
            </a:graphic>
          </wp:anchor>
        </w:drawing>
      </w:r>
      <w:r w:rsidR="0048476E" w:rsidRPr="0048476E">
        <w:rPr>
          <w:rFonts w:ascii="Arial" w:eastAsia="Times New Roman" w:hAnsi="Arial" w:cs="Arial"/>
          <w:b/>
          <w:color w:val="0070C0"/>
          <w:sz w:val="24"/>
          <w:szCs w:val="24"/>
          <w:u w:val="single"/>
        </w:rPr>
        <w:t xml:space="preserve">Visit Us </w:t>
      </w:r>
      <w:proofErr w:type="gramStart"/>
      <w:r w:rsidR="0048476E" w:rsidRPr="0048476E">
        <w:rPr>
          <w:rFonts w:ascii="Arial" w:eastAsia="Times New Roman" w:hAnsi="Arial" w:cs="Arial"/>
          <w:b/>
          <w:color w:val="0070C0"/>
          <w:sz w:val="24"/>
          <w:szCs w:val="24"/>
          <w:u w:val="single"/>
        </w:rPr>
        <w:t>At</w:t>
      </w:r>
      <w:proofErr w:type="gramEnd"/>
      <w:r w:rsidR="0048476E" w:rsidRPr="0048476E">
        <w:rPr>
          <w:rFonts w:ascii="Arial" w:eastAsia="Times New Roman" w:hAnsi="Arial" w:cs="Arial"/>
          <w:b/>
          <w:color w:val="0070C0"/>
          <w:sz w:val="24"/>
          <w:szCs w:val="24"/>
          <w:u w:val="single"/>
        </w:rPr>
        <w:t xml:space="preserve"> T</w:t>
      </w:r>
      <w:bookmarkStart w:id="0" w:name="_GoBack"/>
      <w:bookmarkEnd w:id="0"/>
      <w:r w:rsidR="0048476E" w:rsidRPr="0048476E">
        <w:rPr>
          <w:rFonts w:ascii="Arial" w:eastAsia="Times New Roman" w:hAnsi="Arial" w:cs="Arial"/>
          <w:b/>
          <w:color w:val="0070C0"/>
          <w:sz w:val="24"/>
          <w:szCs w:val="24"/>
          <w:u w:val="single"/>
        </w:rPr>
        <w:t xml:space="preserve">his Week’s </w:t>
      </w:r>
      <w:r w:rsidRPr="0048476E">
        <w:rPr>
          <w:rFonts w:ascii="Arial" w:eastAsia="Times New Roman" w:hAnsi="Arial" w:cs="Arial"/>
          <w:b/>
          <w:color w:val="0070C0"/>
          <w:sz w:val="24"/>
          <w:szCs w:val="24"/>
          <w:u w:val="single"/>
        </w:rPr>
        <w:t>Mobility Roadshow</w:t>
      </w:r>
      <w:r w:rsidR="0048476E" w:rsidRPr="0048476E">
        <w:rPr>
          <w:rFonts w:ascii="Arial" w:eastAsia="Times New Roman" w:hAnsi="Arial" w:cs="Arial"/>
          <w:b/>
          <w:color w:val="0070C0"/>
          <w:sz w:val="24"/>
          <w:szCs w:val="24"/>
          <w:u w:val="single"/>
        </w:rPr>
        <w:t>!</w:t>
      </w:r>
    </w:p>
    <w:p w:rsidR="00DB1502" w:rsidRDefault="00DB1502" w:rsidP="00DB1502">
      <w:pPr>
        <w:spacing w:after="0" w:line="288" w:lineRule="atLeast"/>
        <w:rPr>
          <w:rFonts w:ascii="Arial" w:eastAsia="Times New Roman" w:hAnsi="Arial" w:cs="Arial"/>
          <w:sz w:val="24"/>
          <w:szCs w:val="24"/>
        </w:rPr>
      </w:pPr>
      <w:r w:rsidRPr="00646E6B">
        <w:rPr>
          <w:rFonts w:ascii="Arial" w:eastAsia="Times New Roman" w:hAnsi="Arial" w:cs="Arial"/>
          <w:sz w:val="24"/>
          <w:szCs w:val="24"/>
        </w:rPr>
        <w:t>This year’s </w:t>
      </w:r>
      <w:hyperlink r:id="rId7" w:tgtFrame="_blank" w:history="1">
        <w:r w:rsidRPr="00646E6B">
          <w:rPr>
            <w:rFonts w:ascii="Arial" w:eastAsia="Times New Roman" w:hAnsi="Arial" w:cs="Arial"/>
            <w:b/>
            <w:bCs/>
            <w:color w:val="00B050"/>
            <w:sz w:val="24"/>
            <w:szCs w:val="24"/>
          </w:rPr>
          <w:t>Mobility Roadshow</w:t>
        </w:r>
      </w:hyperlink>
      <w:r w:rsidRPr="00646E6B">
        <w:rPr>
          <w:rFonts w:ascii="Arial" w:eastAsia="Times New Roman" w:hAnsi="Arial" w:cs="Arial"/>
          <w:sz w:val="24"/>
          <w:szCs w:val="24"/>
        </w:rPr>
        <w:t xml:space="preserve"> is taking place </w:t>
      </w:r>
      <w:r w:rsidR="00646E6B">
        <w:rPr>
          <w:rFonts w:ascii="Arial" w:eastAsia="Times New Roman" w:hAnsi="Arial" w:cs="Arial"/>
          <w:sz w:val="24"/>
          <w:szCs w:val="24"/>
        </w:rPr>
        <w:t xml:space="preserve">this week from </w:t>
      </w:r>
      <w:r w:rsidRPr="00646E6B">
        <w:rPr>
          <w:rFonts w:ascii="Arial" w:eastAsia="Times New Roman" w:hAnsi="Arial" w:cs="Arial"/>
          <w:sz w:val="24"/>
          <w:szCs w:val="24"/>
        </w:rPr>
        <w:t xml:space="preserve">Thursday 26th to Saturday 28th May 2016 at Silverstone Circuit, </w:t>
      </w:r>
      <w:proofErr w:type="spellStart"/>
      <w:r w:rsidRPr="00646E6B">
        <w:rPr>
          <w:rFonts w:ascii="Arial" w:eastAsia="Times New Roman" w:hAnsi="Arial" w:cs="Arial"/>
          <w:sz w:val="24"/>
          <w:szCs w:val="24"/>
        </w:rPr>
        <w:t>Northamptonshire</w:t>
      </w:r>
      <w:proofErr w:type="spellEnd"/>
      <w:r w:rsidRPr="00646E6B">
        <w:rPr>
          <w:rFonts w:ascii="Arial" w:eastAsia="Times New Roman" w:hAnsi="Arial" w:cs="Arial"/>
          <w:sz w:val="24"/>
          <w:szCs w:val="24"/>
        </w:rPr>
        <w:t xml:space="preserve"> NN12 8TN.</w:t>
      </w:r>
    </w:p>
    <w:p w:rsidR="00646E6B" w:rsidRPr="00646E6B" w:rsidRDefault="00646E6B" w:rsidP="00DB1502">
      <w:pPr>
        <w:spacing w:after="0" w:line="288" w:lineRule="atLeast"/>
        <w:rPr>
          <w:rFonts w:ascii="Arial" w:eastAsia="Times New Roman" w:hAnsi="Arial" w:cs="Arial"/>
          <w:sz w:val="24"/>
          <w:szCs w:val="24"/>
        </w:rPr>
      </w:pPr>
    </w:p>
    <w:p w:rsidR="00646E6B" w:rsidRDefault="00E9200C" w:rsidP="00DB1502">
      <w:pPr>
        <w:spacing w:after="0" w:line="288" w:lineRule="atLeast"/>
        <w:rPr>
          <w:rFonts w:ascii="Arial" w:eastAsia="Times New Roman" w:hAnsi="Arial" w:cs="Arial"/>
          <w:sz w:val="24"/>
          <w:szCs w:val="24"/>
        </w:rPr>
      </w:pPr>
      <w:hyperlink r:id="rId8" w:tgtFrame="_self" w:history="1">
        <w:r w:rsidR="00DB1502" w:rsidRPr="00646E6B">
          <w:rPr>
            <w:rFonts w:ascii="Arial" w:eastAsia="Times New Roman" w:hAnsi="Arial" w:cs="Arial"/>
            <w:b/>
            <w:bCs/>
            <w:color w:val="00B050"/>
            <w:sz w:val="24"/>
            <w:szCs w:val="24"/>
          </w:rPr>
          <w:t xml:space="preserve">More </w:t>
        </w:r>
        <w:proofErr w:type="gramStart"/>
        <w:r w:rsidR="00DB1502" w:rsidRPr="00646E6B">
          <w:rPr>
            <w:rFonts w:ascii="Arial" w:eastAsia="Times New Roman" w:hAnsi="Arial" w:cs="Arial"/>
            <w:b/>
            <w:bCs/>
            <w:color w:val="00B050"/>
            <w:sz w:val="24"/>
            <w:szCs w:val="24"/>
          </w:rPr>
          <w:t>Than</w:t>
        </w:r>
        <w:proofErr w:type="gramEnd"/>
        <w:r w:rsidR="00DB1502" w:rsidRPr="00646E6B">
          <w:rPr>
            <w:rFonts w:ascii="Arial" w:eastAsia="Times New Roman" w:hAnsi="Arial" w:cs="Arial"/>
            <w:b/>
            <w:bCs/>
            <w:color w:val="00B050"/>
            <w:sz w:val="24"/>
            <w:szCs w:val="24"/>
          </w:rPr>
          <w:t xml:space="preserve"> Mobility</w:t>
        </w:r>
      </w:hyperlink>
      <w:r w:rsidR="00DB1502" w:rsidRPr="00646E6B">
        <w:rPr>
          <w:rFonts w:ascii="Arial" w:eastAsia="Times New Roman" w:hAnsi="Arial" w:cs="Arial"/>
          <w:sz w:val="24"/>
          <w:szCs w:val="24"/>
        </w:rPr>
        <w:t xml:space="preserve"> are </w:t>
      </w:r>
      <w:r w:rsidR="00646E6B">
        <w:rPr>
          <w:rFonts w:ascii="Arial" w:eastAsia="Times New Roman" w:hAnsi="Arial" w:cs="Arial"/>
          <w:sz w:val="24"/>
          <w:szCs w:val="24"/>
        </w:rPr>
        <w:t xml:space="preserve">once again </w:t>
      </w:r>
      <w:r w:rsidR="00DB1502" w:rsidRPr="00646E6B">
        <w:rPr>
          <w:rFonts w:ascii="Arial" w:eastAsia="Times New Roman" w:hAnsi="Arial" w:cs="Arial"/>
          <w:sz w:val="24"/>
          <w:szCs w:val="24"/>
        </w:rPr>
        <w:t xml:space="preserve">exhibiting our </w:t>
      </w:r>
      <w:r w:rsidR="00646E6B">
        <w:rPr>
          <w:rFonts w:ascii="Arial" w:eastAsia="Times New Roman" w:hAnsi="Arial" w:cs="Arial"/>
          <w:sz w:val="24"/>
          <w:szCs w:val="24"/>
        </w:rPr>
        <w:t xml:space="preserve">range of new </w:t>
      </w:r>
      <w:r w:rsidR="00DB1502" w:rsidRPr="00646E6B">
        <w:rPr>
          <w:rFonts w:ascii="Arial" w:eastAsia="Times New Roman" w:hAnsi="Arial" w:cs="Arial"/>
          <w:sz w:val="24"/>
          <w:szCs w:val="24"/>
        </w:rPr>
        <w:t>mobility products.  Every year it is great to meet new and old customers over the three days and if you are in the area or looking for some new mobility products do come and visit us at</w:t>
      </w:r>
      <w:r w:rsidR="00DB1502" w:rsidRPr="00646E6B">
        <w:rPr>
          <w:rFonts w:ascii="Arial" w:eastAsia="Times New Roman" w:hAnsi="Arial" w:cs="Arial"/>
          <w:b/>
          <w:bCs/>
          <w:sz w:val="24"/>
          <w:szCs w:val="24"/>
        </w:rPr>
        <w:t> Indoor Stand H3-77</w:t>
      </w:r>
      <w:r w:rsidR="00646E6B">
        <w:rPr>
          <w:rFonts w:ascii="Arial" w:eastAsia="Times New Roman" w:hAnsi="Arial" w:cs="Arial"/>
          <w:sz w:val="24"/>
          <w:szCs w:val="24"/>
        </w:rPr>
        <w:t>.  We always have great offers available on the stand!</w:t>
      </w:r>
    </w:p>
    <w:p w:rsidR="00646E6B" w:rsidRDefault="00646E6B" w:rsidP="00DB1502">
      <w:pPr>
        <w:spacing w:after="0" w:line="288" w:lineRule="atLeast"/>
        <w:rPr>
          <w:rFonts w:ascii="Arial" w:eastAsia="Times New Roman" w:hAnsi="Arial" w:cs="Arial"/>
          <w:b/>
          <w:bCs/>
          <w:sz w:val="24"/>
          <w:szCs w:val="24"/>
        </w:rPr>
      </w:pPr>
    </w:p>
    <w:p w:rsidR="00DB1502" w:rsidRPr="00646E6B" w:rsidRDefault="00DB1502" w:rsidP="00646E6B">
      <w:pPr>
        <w:spacing w:after="0" w:line="288" w:lineRule="atLeast"/>
        <w:rPr>
          <w:rFonts w:ascii="Arial" w:eastAsia="Times New Roman" w:hAnsi="Arial" w:cs="Arial"/>
          <w:sz w:val="24"/>
          <w:szCs w:val="24"/>
        </w:rPr>
      </w:pPr>
      <w:r w:rsidRPr="00646E6B">
        <w:rPr>
          <w:rFonts w:ascii="Arial" w:eastAsia="Times New Roman" w:hAnsi="Arial" w:cs="Arial"/>
          <w:b/>
          <w:bCs/>
          <w:sz w:val="24"/>
          <w:szCs w:val="24"/>
        </w:rPr>
        <w:t>Opening Times and Entry:</w:t>
      </w:r>
      <w:r w:rsidR="00646E6B">
        <w:rPr>
          <w:rFonts w:ascii="Arial" w:eastAsia="Times New Roman" w:hAnsi="Arial" w:cs="Arial"/>
          <w:sz w:val="24"/>
          <w:szCs w:val="24"/>
        </w:rPr>
        <w:t xml:space="preserve"> </w:t>
      </w:r>
      <w:r w:rsidRPr="00646E6B">
        <w:rPr>
          <w:rFonts w:ascii="Arial" w:eastAsia="Times New Roman" w:hAnsi="Arial" w:cs="Arial"/>
          <w:sz w:val="24"/>
          <w:szCs w:val="24"/>
        </w:rPr>
        <w:t>10am – 5pm Thursday 26th &amp; Friday 27th May and 10am – 4pm Saturday 28th May.</w:t>
      </w:r>
    </w:p>
    <w:p w:rsidR="00DB1502" w:rsidRPr="0048476E" w:rsidRDefault="00DB1502" w:rsidP="00DB1502">
      <w:pPr>
        <w:spacing w:before="240" w:after="240" w:line="288" w:lineRule="atLeast"/>
        <w:rPr>
          <w:rFonts w:ascii="Arial" w:hAnsi="Arial" w:cs="Arial"/>
          <w:sz w:val="24"/>
          <w:szCs w:val="24"/>
        </w:rPr>
      </w:pPr>
      <w:r w:rsidRPr="00646E6B">
        <w:rPr>
          <w:rFonts w:ascii="Arial" w:eastAsia="Times New Roman" w:hAnsi="Arial" w:cs="Arial"/>
          <w:sz w:val="24"/>
          <w:szCs w:val="24"/>
        </w:rPr>
        <w:t xml:space="preserve">Entry to the </w:t>
      </w:r>
      <w:hyperlink r:id="rId9" w:history="1">
        <w:r w:rsidR="00646E6B" w:rsidRPr="00646E6B">
          <w:rPr>
            <w:rStyle w:val="Hyperlink"/>
            <w:rFonts w:ascii="Arial" w:eastAsia="Times New Roman" w:hAnsi="Arial" w:cs="Arial"/>
            <w:b/>
            <w:color w:val="00B050"/>
            <w:sz w:val="24"/>
            <w:szCs w:val="24"/>
          </w:rPr>
          <w:t>Mobility R</w:t>
        </w:r>
        <w:r w:rsidRPr="00646E6B">
          <w:rPr>
            <w:rStyle w:val="Hyperlink"/>
            <w:rFonts w:ascii="Arial" w:eastAsia="Times New Roman" w:hAnsi="Arial" w:cs="Arial"/>
            <w:b/>
            <w:color w:val="00B050"/>
            <w:sz w:val="24"/>
            <w:szCs w:val="24"/>
          </w:rPr>
          <w:t>oadshow</w:t>
        </w:r>
      </w:hyperlink>
      <w:r w:rsidRPr="00646E6B">
        <w:rPr>
          <w:rFonts w:ascii="Arial" w:eastAsia="Times New Roman" w:hAnsi="Arial" w:cs="Arial"/>
          <w:sz w:val="24"/>
          <w:szCs w:val="24"/>
        </w:rPr>
        <w:t xml:space="preserve"> is free to all visitors and appeals to drivers, passengers and non-drivers that live with disability or restricted mobility as much as the less able bodied</w:t>
      </w:r>
      <w:r w:rsidR="0048476E">
        <w:rPr>
          <w:rFonts w:ascii="Arial" w:eastAsia="Times New Roman" w:hAnsi="Arial" w:cs="Arial"/>
          <w:sz w:val="24"/>
          <w:szCs w:val="24"/>
        </w:rPr>
        <w:t xml:space="preserve">. </w:t>
      </w:r>
      <w:r w:rsidR="0048476E" w:rsidRPr="0048476E">
        <w:rPr>
          <w:rFonts w:ascii="Arial" w:hAnsi="Arial" w:cs="Arial"/>
          <w:sz w:val="24"/>
          <w:szCs w:val="24"/>
        </w:rPr>
        <w:t>Also with the event taking place at the Silverstone Circuit for the first time; this offers a totally unique opportunity to test drive accessible vehicles around the iconic Grand Prix circuit.  An experience not to be missed!</w:t>
      </w:r>
    </w:p>
    <w:p w:rsidR="00DB1502" w:rsidRPr="00E9200C" w:rsidRDefault="00E9200C" w:rsidP="00DB1502">
      <w:pPr>
        <w:shd w:val="clear" w:color="auto" w:fill="FFFFFF"/>
        <w:spacing w:after="0" w:line="240" w:lineRule="auto"/>
        <w:outlineLvl w:val="1"/>
        <w:rPr>
          <w:rFonts w:ascii="Arial" w:eastAsia="Times New Roman" w:hAnsi="Arial" w:cs="Arial"/>
          <w:b/>
          <w:bCs/>
          <w:color w:val="0070C0"/>
          <w:sz w:val="24"/>
          <w:szCs w:val="24"/>
          <w:u w:val="single"/>
        </w:rPr>
      </w:pPr>
      <w:hyperlink r:id="rId10" w:tooltip="Permanent Link to Pressure Care Products" w:history="1">
        <w:r w:rsidR="00DB1502" w:rsidRPr="00E9200C">
          <w:rPr>
            <w:rFonts w:ascii="Arial" w:eastAsia="Times New Roman" w:hAnsi="Arial" w:cs="Arial"/>
            <w:b/>
            <w:bCs/>
            <w:color w:val="0070C0"/>
            <w:sz w:val="24"/>
            <w:szCs w:val="24"/>
            <w:u w:val="single"/>
          </w:rPr>
          <w:t>Pressure Care Products</w:t>
        </w:r>
      </w:hyperlink>
    </w:p>
    <w:p w:rsidR="00DB1502" w:rsidRDefault="0048476E" w:rsidP="00DB1502">
      <w:pPr>
        <w:spacing w:after="0" w:line="288" w:lineRule="atLeast"/>
        <w:rPr>
          <w:rFonts w:ascii="Arial" w:eastAsia="Times New Roman" w:hAnsi="Arial" w:cs="Arial"/>
          <w:sz w:val="24"/>
          <w:szCs w:val="24"/>
        </w:rPr>
      </w:pPr>
      <w:r w:rsidRPr="00646E6B">
        <w:rPr>
          <w:rFonts w:ascii="Arial" w:eastAsia="Times New Roman" w:hAnsi="Arial" w:cs="Arial"/>
          <w:noProof/>
          <w:sz w:val="24"/>
          <w:szCs w:val="24"/>
          <w:lang w:val="en-GB" w:eastAsia="en-GB"/>
        </w:rPr>
        <w:drawing>
          <wp:anchor distT="0" distB="0" distL="114300" distR="114300" simplePos="0" relativeHeight="251668480" behindDoc="0" locked="0" layoutInCell="1" allowOverlap="1" wp14:anchorId="1C753C00" wp14:editId="588B7BF4">
            <wp:simplePos x="0" y="0"/>
            <wp:positionH relativeFrom="margin">
              <wp:posOffset>3638550</wp:posOffset>
            </wp:positionH>
            <wp:positionV relativeFrom="margin">
              <wp:posOffset>4105275</wp:posOffset>
            </wp:positionV>
            <wp:extent cx="2505075" cy="1219200"/>
            <wp:effectExtent l="19050" t="0" r="9525" b="0"/>
            <wp:wrapSquare wrapText="bothSides"/>
            <wp:docPr id="7" name="Picture 6" descr="pressure c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sure care.JPG"/>
                    <pic:cNvPicPr/>
                  </pic:nvPicPr>
                  <pic:blipFill>
                    <a:blip r:embed="rId11" cstate="print"/>
                    <a:stretch>
                      <a:fillRect/>
                    </a:stretch>
                  </pic:blipFill>
                  <pic:spPr>
                    <a:xfrm>
                      <a:off x="0" y="0"/>
                      <a:ext cx="2505075" cy="1219200"/>
                    </a:xfrm>
                    <a:prstGeom prst="rect">
                      <a:avLst/>
                    </a:prstGeom>
                  </pic:spPr>
                </pic:pic>
              </a:graphicData>
            </a:graphic>
          </wp:anchor>
        </w:drawing>
      </w:r>
      <w:r w:rsidR="00DB1502" w:rsidRPr="00646E6B">
        <w:rPr>
          <w:rFonts w:ascii="Arial" w:eastAsia="Times New Roman" w:hAnsi="Arial" w:cs="Arial"/>
          <w:sz w:val="24"/>
          <w:szCs w:val="24"/>
        </w:rPr>
        <w:t>Pressure sores and pressure ulcers can develop when someone has been sitting or lying in one place without movement for too long.  This can be very common amongst the elderly and people with limited mobility.</w:t>
      </w:r>
    </w:p>
    <w:p w:rsidR="0048476E" w:rsidRPr="00646E6B" w:rsidRDefault="0048476E" w:rsidP="00DB1502">
      <w:pPr>
        <w:spacing w:after="0" w:line="288" w:lineRule="atLeast"/>
        <w:rPr>
          <w:rFonts w:ascii="Arial" w:eastAsia="Times New Roman" w:hAnsi="Arial" w:cs="Arial"/>
          <w:sz w:val="24"/>
          <w:szCs w:val="24"/>
        </w:rPr>
      </w:pPr>
    </w:p>
    <w:p w:rsidR="00DB1502" w:rsidRPr="00646E6B" w:rsidRDefault="00DB1502" w:rsidP="00DB1502">
      <w:pPr>
        <w:spacing w:after="0" w:line="288" w:lineRule="atLeast"/>
        <w:rPr>
          <w:rFonts w:ascii="Arial" w:eastAsia="Times New Roman" w:hAnsi="Arial" w:cs="Arial"/>
          <w:sz w:val="24"/>
          <w:szCs w:val="24"/>
        </w:rPr>
      </w:pPr>
      <w:r w:rsidRPr="00646E6B">
        <w:rPr>
          <w:rFonts w:ascii="Arial" w:eastAsia="Times New Roman" w:hAnsi="Arial" w:cs="Arial"/>
          <w:sz w:val="24"/>
          <w:szCs w:val="24"/>
        </w:rPr>
        <w:t xml:space="preserve">Pressure sores can range in severity from patches of </w:t>
      </w:r>
      <w:proofErr w:type="spellStart"/>
      <w:r w:rsidRPr="00646E6B">
        <w:rPr>
          <w:rFonts w:ascii="Arial" w:eastAsia="Times New Roman" w:hAnsi="Arial" w:cs="Arial"/>
          <w:sz w:val="24"/>
          <w:szCs w:val="24"/>
        </w:rPr>
        <w:t>discoloured</w:t>
      </w:r>
      <w:proofErr w:type="spellEnd"/>
      <w:r w:rsidRPr="00646E6B">
        <w:rPr>
          <w:rFonts w:ascii="Arial" w:eastAsia="Times New Roman" w:hAnsi="Arial" w:cs="Arial"/>
          <w:sz w:val="24"/>
          <w:szCs w:val="24"/>
        </w:rPr>
        <w:t xml:space="preserve"> skin to open wounds that expose the underlying bone or muscle.  Treatment for pressure sores includes the use of dressings, creams and gels designed to speed up the healing process and relieve pressure.   Alternatively it is recommended to try to prevent them developing in the first place by either regularly changing a person’s position or using specialist </w:t>
      </w:r>
      <w:hyperlink r:id="rId12" w:tgtFrame="_self" w:history="1">
        <w:r w:rsidRPr="00E9200C">
          <w:rPr>
            <w:rFonts w:ascii="Arial" w:eastAsia="Times New Roman" w:hAnsi="Arial" w:cs="Arial"/>
            <w:b/>
            <w:bCs/>
            <w:color w:val="00B050"/>
            <w:sz w:val="24"/>
            <w:szCs w:val="24"/>
          </w:rPr>
          <w:t>pressure care products</w:t>
        </w:r>
      </w:hyperlink>
      <w:r w:rsidRPr="00646E6B">
        <w:rPr>
          <w:rFonts w:ascii="Arial" w:eastAsia="Times New Roman" w:hAnsi="Arial" w:cs="Arial"/>
          <w:sz w:val="24"/>
          <w:szCs w:val="24"/>
        </w:rPr>
        <w:t> to protect vulnerable parts of the body.</w:t>
      </w:r>
    </w:p>
    <w:p w:rsidR="00DB1502" w:rsidRPr="00646E6B" w:rsidRDefault="00DB1502" w:rsidP="00DB1502">
      <w:pPr>
        <w:spacing w:after="0" w:line="288" w:lineRule="atLeast"/>
        <w:rPr>
          <w:rFonts w:ascii="Arial" w:eastAsia="Times New Roman" w:hAnsi="Arial" w:cs="Arial"/>
          <w:sz w:val="24"/>
          <w:szCs w:val="24"/>
        </w:rPr>
      </w:pPr>
    </w:p>
    <w:p w:rsidR="00DB1502" w:rsidRPr="00646E6B" w:rsidRDefault="00DB1502" w:rsidP="00DB1502">
      <w:pPr>
        <w:spacing w:after="0" w:line="288" w:lineRule="atLeast"/>
        <w:rPr>
          <w:rFonts w:ascii="Arial" w:eastAsia="Times New Roman" w:hAnsi="Arial" w:cs="Arial"/>
          <w:sz w:val="24"/>
          <w:szCs w:val="24"/>
        </w:rPr>
      </w:pPr>
      <w:r w:rsidRPr="00646E6B">
        <w:rPr>
          <w:rFonts w:ascii="Arial" w:eastAsia="Times New Roman" w:hAnsi="Arial" w:cs="Arial"/>
          <w:sz w:val="24"/>
          <w:szCs w:val="24"/>
        </w:rPr>
        <w:t>Therefore we recommend that if you or a loved one is prone to pressure sores then take a look at our </w:t>
      </w:r>
      <w:r w:rsidRPr="00E9200C">
        <w:rPr>
          <w:rFonts w:ascii="Arial" w:eastAsia="Times New Roman" w:hAnsi="Arial" w:cs="Arial"/>
          <w:b/>
          <w:bCs/>
          <w:color w:val="00B050"/>
          <w:sz w:val="24"/>
          <w:szCs w:val="24"/>
        </w:rPr>
        <w:t>More Than Mobility</w:t>
      </w:r>
      <w:r w:rsidRPr="00646E6B">
        <w:rPr>
          <w:rFonts w:ascii="Arial" w:eastAsia="Times New Roman" w:hAnsi="Arial" w:cs="Arial"/>
          <w:sz w:val="24"/>
          <w:szCs w:val="24"/>
        </w:rPr>
        <w:t> range of </w:t>
      </w:r>
      <w:hyperlink r:id="rId13" w:tgtFrame="_self" w:history="1">
        <w:r w:rsidRPr="00E9200C">
          <w:rPr>
            <w:rFonts w:ascii="Arial" w:eastAsia="Times New Roman" w:hAnsi="Arial" w:cs="Arial"/>
            <w:b/>
            <w:bCs/>
            <w:color w:val="00B050"/>
            <w:sz w:val="24"/>
            <w:szCs w:val="24"/>
          </w:rPr>
          <w:t>pressure care products</w:t>
        </w:r>
      </w:hyperlink>
      <w:r w:rsidRPr="00646E6B">
        <w:rPr>
          <w:rFonts w:ascii="Arial" w:eastAsia="Times New Roman" w:hAnsi="Arial" w:cs="Arial"/>
          <w:sz w:val="24"/>
          <w:szCs w:val="24"/>
        </w:rPr>
        <w:t> that can help to stop the development of these sores. From </w:t>
      </w:r>
      <w:hyperlink r:id="rId14" w:tgtFrame="_self" w:history="1">
        <w:r w:rsidRPr="00E9200C">
          <w:rPr>
            <w:rFonts w:ascii="Arial" w:eastAsia="Times New Roman" w:hAnsi="Arial" w:cs="Arial"/>
            <w:b/>
            <w:bCs/>
            <w:color w:val="00B050"/>
            <w:sz w:val="24"/>
            <w:szCs w:val="24"/>
          </w:rPr>
          <w:t>heel protectors</w:t>
        </w:r>
      </w:hyperlink>
      <w:r w:rsidRPr="00646E6B">
        <w:rPr>
          <w:rFonts w:ascii="Arial" w:eastAsia="Times New Roman" w:hAnsi="Arial" w:cs="Arial"/>
          <w:sz w:val="24"/>
          <w:szCs w:val="24"/>
        </w:rPr>
        <w:t> and </w:t>
      </w:r>
      <w:hyperlink r:id="rId15" w:tgtFrame="_self" w:history="1">
        <w:r w:rsidRPr="00E9200C">
          <w:rPr>
            <w:rFonts w:ascii="Arial" w:eastAsia="Times New Roman" w:hAnsi="Arial" w:cs="Arial"/>
            <w:b/>
            <w:bCs/>
            <w:color w:val="00B050"/>
            <w:sz w:val="24"/>
            <w:szCs w:val="24"/>
          </w:rPr>
          <w:t>pressure care cushions</w:t>
        </w:r>
      </w:hyperlink>
      <w:r w:rsidRPr="00646E6B">
        <w:rPr>
          <w:rFonts w:ascii="Arial" w:eastAsia="Times New Roman" w:hAnsi="Arial" w:cs="Arial"/>
          <w:b/>
          <w:bCs/>
          <w:sz w:val="24"/>
          <w:szCs w:val="24"/>
        </w:rPr>
        <w:t> </w:t>
      </w:r>
      <w:r w:rsidRPr="00646E6B">
        <w:rPr>
          <w:rFonts w:ascii="Arial" w:eastAsia="Times New Roman" w:hAnsi="Arial" w:cs="Arial"/>
          <w:sz w:val="24"/>
          <w:szCs w:val="24"/>
        </w:rPr>
        <w:t>to high quality </w:t>
      </w:r>
      <w:hyperlink r:id="rId16" w:history="1">
        <w:r w:rsidRPr="00E9200C">
          <w:rPr>
            <w:rFonts w:ascii="Arial" w:eastAsia="Times New Roman" w:hAnsi="Arial" w:cs="Arial"/>
            <w:b/>
            <w:bCs/>
            <w:color w:val="00B050"/>
            <w:sz w:val="24"/>
            <w:szCs w:val="24"/>
          </w:rPr>
          <w:t>fleeces</w:t>
        </w:r>
      </w:hyperlink>
      <w:r w:rsidRPr="00646E6B">
        <w:rPr>
          <w:rFonts w:ascii="Arial" w:eastAsia="Times New Roman" w:hAnsi="Arial" w:cs="Arial"/>
          <w:sz w:val="24"/>
          <w:szCs w:val="24"/>
        </w:rPr>
        <w:t> and</w:t>
      </w:r>
      <w:r w:rsidR="00E9200C">
        <w:rPr>
          <w:rFonts w:ascii="Arial" w:eastAsia="Times New Roman" w:hAnsi="Arial" w:cs="Arial"/>
          <w:sz w:val="24"/>
          <w:szCs w:val="24"/>
        </w:rPr>
        <w:t xml:space="preserve"> </w:t>
      </w:r>
      <w:hyperlink r:id="rId17" w:tgtFrame="_self" w:history="1">
        <w:r w:rsidRPr="00E9200C">
          <w:rPr>
            <w:rFonts w:ascii="Arial" w:eastAsia="Times New Roman" w:hAnsi="Arial" w:cs="Arial"/>
            <w:b/>
            <w:bCs/>
            <w:color w:val="00B050"/>
            <w:sz w:val="24"/>
            <w:szCs w:val="24"/>
          </w:rPr>
          <w:t>pressure relief mattresses</w:t>
        </w:r>
      </w:hyperlink>
      <w:r w:rsidRPr="00646E6B">
        <w:rPr>
          <w:rFonts w:ascii="Arial" w:eastAsia="Times New Roman" w:hAnsi="Arial" w:cs="Arial"/>
          <w:sz w:val="24"/>
          <w:szCs w:val="24"/>
          <w:bdr w:val="none" w:sz="0" w:space="0" w:color="auto" w:frame="1"/>
        </w:rPr>
        <w:t>,</w:t>
      </w:r>
      <w:r w:rsidRPr="00646E6B">
        <w:rPr>
          <w:rFonts w:ascii="Arial" w:eastAsia="Times New Roman" w:hAnsi="Arial" w:cs="Arial"/>
          <w:sz w:val="24"/>
          <w:szCs w:val="24"/>
        </w:rPr>
        <w:t> you’ll find everything you need to relieve the stresses and strains of getting a sore.</w:t>
      </w:r>
    </w:p>
    <w:p w:rsidR="00DB1502" w:rsidRPr="00646E6B" w:rsidRDefault="00DB1502" w:rsidP="00DB1502">
      <w:pPr>
        <w:spacing w:after="0" w:line="288" w:lineRule="atLeast"/>
        <w:rPr>
          <w:rFonts w:ascii="Arial" w:eastAsia="Times New Roman" w:hAnsi="Arial" w:cs="Arial"/>
          <w:sz w:val="24"/>
          <w:szCs w:val="24"/>
        </w:rPr>
      </w:pPr>
    </w:p>
    <w:p w:rsidR="00DB1502" w:rsidRPr="00646E6B" w:rsidRDefault="00DB1502" w:rsidP="00DB1502">
      <w:pPr>
        <w:spacing w:after="0" w:line="288" w:lineRule="atLeast"/>
        <w:rPr>
          <w:rFonts w:ascii="Arial" w:eastAsia="Times New Roman" w:hAnsi="Arial" w:cs="Arial"/>
          <w:sz w:val="24"/>
          <w:szCs w:val="24"/>
        </w:rPr>
      </w:pPr>
      <w:r w:rsidRPr="00646E6B">
        <w:rPr>
          <w:rFonts w:ascii="Arial" w:eastAsia="Times New Roman" w:hAnsi="Arial" w:cs="Arial"/>
          <w:sz w:val="24"/>
          <w:szCs w:val="24"/>
        </w:rPr>
        <w:t>All of our </w:t>
      </w:r>
      <w:hyperlink r:id="rId18" w:tgtFrame="_self" w:history="1">
        <w:r w:rsidRPr="00E9200C">
          <w:rPr>
            <w:rFonts w:ascii="Arial" w:eastAsia="Times New Roman" w:hAnsi="Arial" w:cs="Arial"/>
            <w:b/>
            <w:bCs/>
            <w:color w:val="00B050"/>
            <w:sz w:val="24"/>
            <w:szCs w:val="24"/>
          </w:rPr>
          <w:t>pressure area care products</w:t>
        </w:r>
      </w:hyperlink>
      <w:r w:rsidRPr="00646E6B">
        <w:rPr>
          <w:rFonts w:ascii="Arial" w:eastAsia="Times New Roman" w:hAnsi="Arial" w:cs="Arial"/>
          <w:sz w:val="24"/>
          <w:szCs w:val="24"/>
        </w:rPr>
        <w:t xml:space="preserve"> are specifically designed to allow the body to achieve maximum comfort in a position which </w:t>
      </w:r>
      <w:proofErr w:type="spellStart"/>
      <w:r w:rsidRPr="00646E6B">
        <w:rPr>
          <w:rFonts w:ascii="Arial" w:eastAsia="Times New Roman" w:hAnsi="Arial" w:cs="Arial"/>
          <w:sz w:val="24"/>
          <w:szCs w:val="24"/>
        </w:rPr>
        <w:t>neutralises</w:t>
      </w:r>
      <w:proofErr w:type="spellEnd"/>
      <w:r w:rsidRPr="00646E6B">
        <w:rPr>
          <w:rFonts w:ascii="Arial" w:eastAsia="Times New Roman" w:hAnsi="Arial" w:cs="Arial"/>
          <w:sz w:val="24"/>
          <w:szCs w:val="24"/>
        </w:rPr>
        <w:t xml:space="preserve"> the risk of pressure injuries.</w:t>
      </w:r>
    </w:p>
    <w:p w:rsidR="00DB1502" w:rsidRPr="00646E6B" w:rsidRDefault="00DB1502" w:rsidP="00DB1502">
      <w:pPr>
        <w:spacing w:after="0" w:line="288" w:lineRule="atLeast"/>
        <w:rPr>
          <w:rFonts w:ascii="Arial" w:eastAsia="Times New Roman" w:hAnsi="Arial" w:cs="Arial"/>
          <w:sz w:val="24"/>
          <w:szCs w:val="24"/>
        </w:rPr>
      </w:pPr>
    </w:p>
    <w:p w:rsidR="00DB1502" w:rsidRPr="00E9200C" w:rsidRDefault="00E9200C" w:rsidP="00DB1502">
      <w:pPr>
        <w:spacing w:after="0" w:line="288" w:lineRule="atLeast"/>
        <w:rPr>
          <w:rStyle w:val="Hyperlink"/>
          <w:rFonts w:ascii="Arial" w:eastAsia="Times New Roman" w:hAnsi="Arial" w:cs="Arial"/>
          <w:b/>
          <w:bCs/>
          <w:sz w:val="24"/>
          <w:szCs w:val="24"/>
        </w:rPr>
      </w:pPr>
      <w:r>
        <w:rPr>
          <w:rFonts w:ascii="Arial" w:eastAsia="Times New Roman" w:hAnsi="Arial" w:cs="Arial"/>
          <w:b/>
          <w:bCs/>
          <w:color w:val="FF0000"/>
          <w:sz w:val="24"/>
          <w:szCs w:val="24"/>
        </w:rPr>
        <w:fldChar w:fldCharType="begin"/>
      </w:r>
      <w:r>
        <w:rPr>
          <w:rFonts w:ascii="Arial" w:eastAsia="Times New Roman" w:hAnsi="Arial" w:cs="Arial"/>
          <w:b/>
          <w:bCs/>
          <w:color w:val="FF0000"/>
          <w:sz w:val="24"/>
          <w:szCs w:val="24"/>
        </w:rPr>
        <w:instrText xml:space="preserve"> HYPERLINK "http://www.morethanmobility.com/Pressure-Care/Inflatable-Rubber-Ring-Cushion.html" </w:instrText>
      </w:r>
      <w:r>
        <w:rPr>
          <w:rFonts w:ascii="Arial" w:eastAsia="Times New Roman" w:hAnsi="Arial" w:cs="Arial"/>
          <w:b/>
          <w:bCs/>
          <w:color w:val="FF0000"/>
          <w:sz w:val="24"/>
          <w:szCs w:val="24"/>
        </w:rPr>
      </w:r>
      <w:r>
        <w:rPr>
          <w:rFonts w:ascii="Arial" w:eastAsia="Times New Roman" w:hAnsi="Arial" w:cs="Arial"/>
          <w:b/>
          <w:bCs/>
          <w:color w:val="FF0000"/>
          <w:sz w:val="24"/>
          <w:szCs w:val="24"/>
        </w:rPr>
        <w:fldChar w:fldCharType="separate"/>
      </w:r>
      <w:r w:rsidR="00DB1502" w:rsidRPr="00E9200C">
        <w:rPr>
          <w:rStyle w:val="Hyperlink"/>
          <w:rFonts w:ascii="Arial" w:eastAsia="Times New Roman" w:hAnsi="Arial" w:cs="Arial"/>
          <w:b/>
          <w:bCs/>
          <w:sz w:val="24"/>
          <w:szCs w:val="24"/>
        </w:rPr>
        <w:t>Inflatable Rubber Ring Cushion – BESTSELLER!</w:t>
      </w:r>
    </w:p>
    <w:p w:rsidR="00DB1502" w:rsidRPr="00646E6B" w:rsidRDefault="00E9200C" w:rsidP="00DB1502">
      <w:pPr>
        <w:spacing w:after="0" w:line="288" w:lineRule="atLeast"/>
        <w:rPr>
          <w:rFonts w:ascii="Arial" w:eastAsia="Times New Roman" w:hAnsi="Arial" w:cs="Arial"/>
          <w:sz w:val="24"/>
          <w:szCs w:val="24"/>
        </w:rPr>
      </w:pPr>
      <w:r>
        <w:rPr>
          <w:rFonts w:ascii="Arial" w:eastAsia="Times New Roman" w:hAnsi="Arial" w:cs="Arial"/>
          <w:b/>
          <w:bCs/>
          <w:color w:val="FF0000"/>
          <w:sz w:val="24"/>
          <w:szCs w:val="24"/>
        </w:rPr>
        <w:fldChar w:fldCharType="end"/>
      </w:r>
      <w:r w:rsidRPr="00646E6B">
        <w:rPr>
          <w:rFonts w:ascii="Arial" w:eastAsia="Times New Roman" w:hAnsi="Arial" w:cs="Arial"/>
          <w:noProof/>
          <w:sz w:val="24"/>
          <w:szCs w:val="24"/>
          <w:lang w:val="en-GB" w:eastAsia="en-GB"/>
        </w:rPr>
        <w:drawing>
          <wp:anchor distT="0" distB="0" distL="114300" distR="114300" simplePos="0" relativeHeight="251656192" behindDoc="0" locked="0" layoutInCell="1" allowOverlap="1" wp14:anchorId="6AC7F55F" wp14:editId="141D2CC9">
            <wp:simplePos x="0" y="0"/>
            <wp:positionH relativeFrom="margin">
              <wp:align>right</wp:align>
            </wp:positionH>
            <wp:positionV relativeFrom="margin">
              <wp:posOffset>371475</wp:posOffset>
            </wp:positionV>
            <wp:extent cx="1009650" cy="981075"/>
            <wp:effectExtent l="0" t="0" r="0" b="9525"/>
            <wp:wrapSquare wrapText="bothSides"/>
            <wp:docPr id="3" name="Picture 2" descr="ring cush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ng cushion.JPG"/>
                    <pic:cNvPicPr/>
                  </pic:nvPicPr>
                  <pic:blipFill>
                    <a:blip r:embed="rId19" cstate="print"/>
                    <a:stretch>
                      <a:fillRect/>
                    </a:stretch>
                  </pic:blipFill>
                  <pic:spPr>
                    <a:xfrm>
                      <a:off x="0" y="0"/>
                      <a:ext cx="1009650" cy="981075"/>
                    </a:xfrm>
                    <a:prstGeom prst="rect">
                      <a:avLst/>
                    </a:prstGeom>
                  </pic:spPr>
                </pic:pic>
              </a:graphicData>
            </a:graphic>
          </wp:anchor>
        </w:drawing>
      </w:r>
      <w:r w:rsidR="00DB1502" w:rsidRPr="00646E6B">
        <w:rPr>
          <w:rFonts w:ascii="Arial" w:eastAsia="Times New Roman" w:hAnsi="Arial" w:cs="Arial"/>
          <w:sz w:val="24"/>
          <w:szCs w:val="24"/>
        </w:rPr>
        <w:t>This</w:t>
      </w:r>
      <w:r w:rsidR="00DB1502" w:rsidRPr="00646E6B">
        <w:rPr>
          <w:rFonts w:ascii="Arial" w:eastAsia="Times New Roman" w:hAnsi="Arial" w:cs="Arial"/>
          <w:b/>
          <w:bCs/>
          <w:sz w:val="24"/>
          <w:szCs w:val="24"/>
        </w:rPr>
        <w:t> </w:t>
      </w:r>
      <w:hyperlink r:id="rId20" w:tgtFrame="_self" w:history="1">
        <w:r w:rsidR="00DB1502" w:rsidRPr="00E9200C">
          <w:rPr>
            <w:rFonts w:ascii="Arial" w:eastAsia="Times New Roman" w:hAnsi="Arial" w:cs="Arial"/>
            <w:b/>
            <w:bCs/>
            <w:color w:val="00B050"/>
            <w:sz w:val="24"/>
            <w:szCs w:val="24"/>
          </w:rPr>
          <w:t>inflatable rubber ring cushion</w:t>
        </w:r>
      </w:hyperlink>
      <w:r w:rsidR="00DB1502" w:rsidRPr="00646E6B">
        <w:rPr>
          <w:rFonts w:ascii="Arial" w:eastAsia="Times New Roman" w:hAnsi="Arial" w:cs="Arial"/>
          <w:sz w:val="24"/>
          <w:szCs w:val="24"/>
        </w:rPr>
        <w:t> is ideal for providing increased comfort whilst sitting.</w:t>
      </w:r>
      <w:r>
        <w:rPr>
          <w:rFonts w:ascii="Arial" w:eastAsia="Times New Roman" w:hAnsi="Arial" w:cs="Arial"/>
          <w:sz w:val="24"/>
          <w:szCs w:val="24"/>
        </w:rPr>
        <w:t xml:space="preserve"> </w:t>
      </w:r>
      <w:r w:rsidR="00DB1502" w:rsidRPr="00646E6B">
        <w:rPr>
          <w:rFonts w:ascii="Arial" w:eastAsia="Times New Roman" w:hAnsi="Arial" w:cs="Arial"/>
          <w:sz w:val="24"/>
          <w:szCs w:val="24"/>
        </w:rPr>
        <w:t xml:space="preserve">The cushion </w:t>
      </w:r>
      <w:proofErr w:type="spellStart"/>
      <w:r w:rsidR="00DB1502" w:rsidRPr="00646E6B">
        <w:rPr>
          <w:rFonts w:ascii="Arial" w:eastAsia="Times New Roman" w:hAnsi="Arial" w:cs="Arial"/>
          <w:sz w:val="24"/>
          <w:szCs w:val="24"/>
        </w:rPr>
        <w:t>moulds</w:t>
      </w:r>
      <w:proofErr w:type="spellEnd"/>
      <w:r w:rsidR="00DB1502" w:rsidRPr="00646E6B">
        <w:rPr>
          <w:rFonts w:ascii="Arial" w:eastAsia="Times New Roman" w:hAnsi="Arial" w:cs="Arial"/>
          <w:sz w:val="24"/>
          <w:szCs w:val="24"/>
        </w:rPr>
        <w:t xml:space="preserve"> itself to the body contours and can assist in preventing or relieving pressure sores and coccyx problems. </w:t>
      </w:r>
      <w:r w:rsidR="00DB1502" w:rsidRPr="00646E6B">
        <w:rPr>
          <w:rFonts w:ascii="Arial" w:eastAsia="Times New Roman" w:hAnsi="Arial" w:cs="Arial"/>
          <w:b/>
          <w:bCs/>
          <w:sz w:val="24"/>
          <w:szCs w:val="24"/>
        </w:rPr>
        <w:t>Price:  £12.99</w:t>
      </w:r>
    </w:p>
    <w:p w:rsidR="00DB1502" w:rsidRPr="00646E6B" w:rsidRDefault="00DB1502" w:rsidP="00DB1502">
      <w:pPr>
        <w:spacing w:after="0" w:line="288" w:lineRule="atLeast"/>
        <w:rPr>
          <w:rFonts w:ascii="Arial" w:eastAsia="Times New Roman" w:hAnsi="Arial" w:cs="Arial"/>
          <w:sz w:val="24"/>
          <w:szCs w:val="24"/>
        </w:rPr>
      </w:pPr>
    </w:p>
    <w:p w:rsidR="00DB1502" w:rsidRPr="00E9200C" w:rsidRDefault="00E9200C" w:rsidP="00DB1502">
      <w:pPr>
        <w:spacing w:after="0" w:line="288" w:lineRule="atLeast"/>
        <w:rPr>
          <w:rStyle w:val="Hyperlink"/>
          <w:rFonts w:ascii="Arial" w:eastAsia="Times New Roman" w:hAnsi="Arial" w:cs="Arial"/>
          <w:sz w:val="24"/>
          <w:szCs w:val="24"/>
        </w:rPr>
      </w:pPr>
      <w:r>
        <w:rPr>
          <w:rFonts w:ascii="Arial" w:eastAsia="Times New Roman" w:hAnsi="Arial" w:cs="Arial"/>
          <w:b/>
          <w:bCs/>
          <w:sz w:val="24"/>
          <w:szCs w:val="24"/>
        </w:rPr>
        <w:fldChar w:fldCharType="begin"/>
      </w:r>
      <w:r>
        <w:rPr>
          <w:rFonts w:ascii="Arial" w:eastAsia="Times New Roman" w:hAnsi="Arial" w:cs="Arial"/>
          <w:b/>
          <w:bCs/>
          <w:sz w:val="24"/>
          <w:szCs w:val="24"/>
        </w:rPr>
        <w:instrText xml:space="preserve"> HYPERLINK "http://www.morethanmobility.com/Scooter-Wheelchair-Accessories/Deluxe-Komfort-Wheelchair-Cushion.html" \t "_self" </w:instrText>
      </w:r>
      <w:r>
        <w:rPr>
          <w:rFonts w:ascii="Arial" w:eastAsia="Times New Roman" w:hAnsi="Arial" w:cs="Arial"/>
          <w:b/>
          <w:bCs/>
          <w:sz w:val="24"/>
          <w:szCs w:val="24"/>
        </w:rPr>
      </w:r>
      <w:r>
        <w:rPr>
          <w:rFonts w:ascii="Arial" w:eastAsia="Times New Roman" w:hAnsi="Arial" w:cs="Arial"/>
          <w:b/>
          <w:bCs/>
          <w:sz w:val="24"/>
          <w:szCs w:val="24"/>
        </w:rPr>
        <w:fldChar w:fldCharType="separate"/>
      </w:r>
      <w:r w:rsidR="00DB1502" w:rsidRPr="00E9200C">
        <w:rPr>
          <w:rStyle w:val="Hyperlink"/>
          <w:rFonts w:ascii="Arial" w:eastAsia="Times New Roman" w:hAnsi="Arial" w:cs="Arial"/>
          <w:b/>
          <w:bCs/>
          <w:sz w:val="24"/>
          <w:szCs w:val="24"/>
        </w:rPr>
        <w:t xml:space="preserve">Deluxe </w:t>
      </w:r>
      <w:proofErr w:type="spellStart"/>
      <w:r w:rsidR="00DB1502" w:rsidRPr="00E9200C">
        <w:rPr>
          <w:rStyle w:val="Hyperlink"/>
          <w:rFonts w:ascii="Arial" w:eastAsia="Times New Roman" w:hAnsi="Arial" w:cs="Arial"/>
          <w:b/>
          <w:bCs/>
          <w:sz w:val="24"/>
          <w:szCs w:val="24"/>
        </w:rPr>
        <w:t>Komfort</w:t>
      </w:r>
      <w:proofErr w:type="spellEnd"/>
      <w:r w:rsidR="00DB1502" w:rsidRPr="00E9200C">
        <w:rPr>
          <w:rStyle w:val="Hyperlink"/>
          <w:rFonts w:ascii="Arial" w:eastAsia="Times New Roman" w:hAnsi="Arial" w:cs="Arial"/>
          <w:b/>
          <w:bCs/>
          <w:sz w:val="24"/>
          <w:szCs w:val="24"/>
        </w:rPr>
        <w:t xml:space="preserve"> Wheelchair Cushions</w:t>
      </w:r>
    </w:p>
    <w:p w:rsidR="00DB1502" w:rsidRPr="00E9200C" w:rsidRDefault="00E9200C" w:rsidP="00DB1502">
      <w:pPr>
        <w:spacing w:after="0" w:line="288" w:lineRule="atLeast"/>
        <w:rPr>
          <w:rFonts w:ascii="Arial" w:eastAsia="Times New Roman" w:hAnsi="Arial" w:cs="Arial"/>
          <w:sz w:val="24"/>
          <w:szCs w:val="24"/>
        </w:rPr>
      </w:pPr>
      <w:r>
        <w:rPr>
          <w:rFonts w:ascii="Arial" w:eastAsia="Times New Roman" w:hAnsi="Arial" w:cs="Arial"/>
          <w:b/>
          <w:bCs/>
          <w:sz w:val="24"/>
          <w:szCs w:val="24"/>
        </w:rPr>
        <w:fldChar w:fldCharType="end"/>
      </w:r>
      <w:r w:rsidRPr="00646E6B">
        <w:rPr>
          <w:rFonts w:ascii="Arial" w:eastAsia="Times New Roman" w:hAnsi="Arial" w:cs="Arial"/>
          <w:noProof/>
          <w:sz w:val="24"/>
          <w:szCs w:val="24"/>
          <w:lang w:val="en-GB" w:eastAsia="en-GB"/>
        </w:rPr>
        <w:drawing>
          <wp:anchor distT="0" distB="0" distL="114300" distR="114300" simplePos="0" relativeHeight="251658240" behindDoc="0" locked="0" layoutInCell="1" allowOverlap="1" wp14:anchorId="22410CD2" wp14:editId="34958884">
            <wp:simplePos x="0" y="0"/>
            <wp:positionH relativeFrom="margin">
              <wp:align>left</wp:align>
            </wp:positionH>
            <wp:positionV relativeFrom="margin">
              <wp:posOffset>1476375</wp:posOffset>
            </wp:positionV>
            <wp:extent cx="1085850" cy="1047750"/>
            <wp:effectExtent l="0" t="0" r="0" b="0"/>
            <wp:wrapSquare wrapText="bothSides"/>
            <wp:docPr id="4" name="Picture 3" descr="cush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hion.JPG"/>
                    <pic:cNvPicPr/>
                  </pic:nvPicPr>
                  <pic:blipFill>
                    <a:blip r:embed="rId21" cstate="print"/>
                    <a:stretch>
                      <a:fillRect/>
                    </a:stretch>
                  </pic:blipFill>
                  <pic:spPr>
                    <a:xfrm>
                      <a:off x="0" y="0"/>
                      <a:ext cx="1085850" cy="1047750"/>
                    </a:xfrm>
                    <a:prstGeom prst="rect">
                      <a:avLst/>
                    </a:prstGeom>
                  </pic:spPr>
                </pic:pic>
              </a:graphicData>
            </a:graphic>
          </wp:anchor>
        </w:drawing>
      </w:r>
      <w:r w:rsidR="00DB1502" w:rsidRPr="00646E6B">
        <w:rPr>
          <w:rFonts w:ascii="Arial" w:eastAsia="Times New Roman" w:hAnsi="Arial" w:cs="Arial"/>
          <w:sz w:val="24"/>
          <w:szCs w:val="24"/>
        </w:rPr>
        <w:t>Deluxe comfortable </w:t>
      </w:r>
      <w:hyperlink r:id="rId22" w:tgtFrame="_self" w:history="1">
        <w:r w:rsidR="00DB1502" w:rsidRPr="00E9200C">
          <w:rPr>
            <w:rFonts w:ascii="Arial" w:eastAsia="Times New Roman" w:hAnsi="Arial" w:cs="Arial"/>
            <w:b/>
            <w:bCs/>
            <w:color w:val="00B050"/>
            <w:sz w:val="24"/>
            <w:szCs w:val="24"/>
          </w:rPr>
          <w:t>wheelchair cushions</w:t>
        </w:r>
      </w:hyperlink>
      <w:r w:rsidR="00DB1502" w:rsidRPr="00646E6B">
        <w:rPr>
          <w:rFonts w:ascii="Arial" w:eastAsia="Times New Roman" w:hAnsi="Arial" w:cs="Arial"/>
          <w:sz w:val="24"/>
          <w:szCs w:val="24"/>
        </w:rPr>
        <w:t> with luxurious memory foam layer.  Designed to assist in providing pressure relief to the bony part of the lower back and bottom.</w:t>
      </w:r>
      <w:r>
        <w:rPr>
          <w:rFonts w:ascii="Arial" w:eastAsia="Times New Roman" w:hAnsi="Arial" w:cs="Arial"/>
          <w:sz w:val="24"/>
          <w:szCs w:val="24"/>
        </w:rPr>
        <w:t xml:space="preserve"> </w:t>
      </w:r>
      <w:r w:rsidR="00DB1502" w:rsidRPr="00646E6B">
        <w:rPr>
          <w:rFonts w:ascii="Arial" w:eastAsia="Times New Roman" w:hAnsi="Arial" w:cs="Arial"/>
          <w:sz w:val="24"/>
          <w:szCs w:val="24"/>
        </w:rPr>
        <w:t>All </w:t>
      </w:r>
      <w:hyperlink r:id="rId23" w:tgtFrame="_self" w:history="1">
        <w:r w:rsidR="00DB1502" w:rsidRPr="00E9200C">
          <w:rPr>
            <w:rFonts w:ascii="Arial" w:eastAsia="Times New Roman" w:hAnsi="Arial" w:cs="Arial"/>
            <w:b/>
            <w:bCs/>
            <w:color w:val="00B050"/>
            <w:sz w:val="24"/>
            <w:szCs w:val="24"/>
          </w:rPr>
          <w:t>wheelchair cushions</w:t>
        </w:r>
      </w:hyperlink>
      <w:r w:rsidR="00DB1502" w:rsidRPr="00646E6B">
        <w:rPr>
          <w:rFonts w:ascii="Arial" w:eastAsia="Times New Roman" w:hAnsi="Arial" w:cs="Arial"/>
          <w:sz w:val="24"/>
          <w:szCs w:val="24"/>
        </w:rPr>
        <w:t> have a fitted, breathable terry fabric cover with natural skin shear and friction reducing properties.   Choice of 4 styles/cut outs. </w:t>
      </w:r>
      <w:r w:rsidR="00DB1502" w:rsidRPr="00646E6B">
        <w:rPr>
          <w:rFonts w:ascii="Arial" w:eastAsia="Times New Roman" w:hAnsi="Arial" w:cs="Arial"/>
          <w:b/>
          <w:bCs/>
          <w:sz w:val="24"/>
          <w:szCs w:val="24"/>
        </w:rPr>
        <w:t>Price:  £29.99</w:t>
      </w:r>
    </w:p>
    <w:p w:rsidR="00DB1502" w:rsidRPr="00646E6B" w:rsidRDefault="00DB1502" w:rsidP="00DB1502">
      <w:pPr>
        <w:spacing w:after="0" w:line="288" w:lineRule="atLeast"/>
        <w:rPr>
          <w:rFonts w:ascii="Arial" w:eastAsia="Times New Roman" w:hAnsi="Arial" w:cs="Arial"/>
          <w:b/>
          <w:bCs/>
          <w:sz w:val="24"/>
          <w:szCs w:val="24"/>
        </w:rPr>
      </w:pPr>
    </w:p>
    <w:p w:rsidR="00DB1502" w:rsidRPr="00646E6B" w:rsidRDefault="00DB1502" w:rsidP="00DB1502">
      <w:pPr>
        <w:spacing w:after="0" w:line="288" w:lineRule="atLeast"/>
        <w:rPr>
          <w:rFonts w:ascii="Arial" w:eastAsia="Times New Roman" w:hAnsi="Arial" w:cs="Arial"/>
          <w:sz w:val="24"/>
          <w:szCs w:val="24"/>
        </w:rPr>
      </w:pPr>
    </w:p>
    <w:p w:rsidR="00DB1502" w:rsidRPr="00E9200C" w:rsidRDefault="00E9200C" w:rsidP="00DB1502">
      <w:pPr>
        <w:spacing w:after="0" w:line="288" w:lineRule="atLeast"/>
        <w:rPr>
          <w:rStyle w:val="Hyperlink"/>
          <w:rFonts w:ascii="Arial" w:eastAsia="Times New Roman" w:hAnsi="Arial" w:cs="Arial"/>
          <w:sz w:val="24"/>
          <w:szCs w:val="24"/>
        </w:rPr>
      </w:pPr>
      <w:r w:rsidRPr="00646E6B">
        <w:rPr>
          <w:rFonts w:ascii="Arial" w:eastAsia="Times New Roman" w:hAnsi="Arial" w:cs="Arial"/>
          <w:noProof/>
          <w:sz w:val="24"/>
          <w:szCs w:val="24"/>
          <w:lang w:val="en-GB" w:eastAsia="en-GB"/>
        </w:rPr>
        <w:drawing>
          <wp:anchor distT="0" distB="0" distL="114300" distR="114300" simplePos="0" relativeHeight="251660288" behindDoc="0" locked="0" layoutInCell="1" allowOverlap="1" wp14:anchorId="4898D582" wp14:editId="2A43B026">
            <wp:simplePos x="0" y="0"/>
            <wp:positionH relativeFrom="margin">
              <wp:align>right</wp:align>
            </wp:positionH>
            <wp:positionV relativeFrom="margin">
              <wp:posOffset>2809875</wp:posOffset>
            </wp:positionV>
            <wp:extent cx="1190625" cy="923925"/>
            <wp:effectExtent l="0" t="0" r="9525" b="9525"/>
            <wp:wrapSquare wrapText="bothSides"/>
            <wp:docPr id="5" name="Picture 4" descr="leg rais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 raiser.JPG"/>
                    <pic:cNvPicPr/>
                  </pic:nvPicPr>
                  <pic:blipFill>
                    <a:blip r:embed="rId24" cstate="print"/>
                    <a:stretch>
                      <a:fillRect/>
                    </a:stretch>
                  </pic:blipFill>
                  <pic:spPr>
                    <a:xfrm>
                      <a:off x="0" y="0"/>
                      <a:ext cx="1190625" cy="923925"/>
                    </a:xfrm>
                    <a:prstGeom prst="rect">
                      <a:avLst/>
                    </a:prstGeom>
                  </pic:spPr>
                </pic:pic>
              </a:graphicData>
            </a:graphic>
          </wp:anchor>
        </w:drawing>
      </w:r>
      <w:r>
        <w:rPr>
          <w:rFonts w:ascii="Arial" w:eastAsia="Times New Roman" w:hAnsi="Arial" w:cs="Arial"/>
          <w:b/>
          <w:bCs/>
          <w:sz w:val="24"/>
          <w:szCs w:val="24"/>
        </w:rPr>
        <w:fldChar w:fldCharType="begin"/>
      </w:r>
      <w:r>
        <w:rPr>
          <w:rFonts w:ascii="Arial" w:eastAsia="Times New Roman" w:hAnsi="Arial" w:cs="Arial"/>
          <w:b/>
          <w:bCs/>
          <w:sz w:val="24"/>
          <w:szCs w:val="24"/>
        </w:rPr>
        <w:instrText xml:space="preserve"> HYPERLINK "http://www.morethanmobility.com/Bed-Chair-Accessories/Harley-Leg-Raiser-Bed-Accessories.html" \t "_self" </w:instrText>
      </w:r>
      <w:r>
        <w:rPr>
          <w:rFonts w:ascii="Arial" w:eastAsia="Times New Roman" w:hAnsi="Arial" w:cs="Arial"/>
          <w:b/>
          <w:bCs/>
          <w:sz w:val="24"/>
          <w:szCs w:val="24"/>
        </w:rPr>
      </w:r>
      <w:r>
        <w:rPr>
          <w:rFonts w:ascii="Arial" w:eastAsia="Times New Roman" w:hAnsi="Arial" w:cs="Arial"/>
          <w:b/>
          <w:bCs/>
          <w:sz w:val="24"/>
          <w:szCs w:val="24"/>
        </w:rPr>
        <w:fldChar w:fldCharType="separate"/>
      </w:r>
      <w:r w:rsidR="00DB1502" w:rsidRPr="00E9200C">
        <w:rPr>
          <w:rStyle w:val="Hyperlink"/>
          <w:rFonts w:ascii="Arial" w:eastAsia="Times New Roman" w:hAnsi="Arial" w:cs="Arial"/>
          <w:b/>
          <w:bCs/>
          <w:sz w:val="24"/>
          <w:szCs w:val="24"/>
        </w:rPr>
        <w:t>Harley Leg Raiser</w:t>
      </w:r>
    </w:p>
    <w:p w:rsidR="00DB1502" w:rsidRPr="00646E6B" w:rsidRDefault="00E9200C" w:rsidP="00DB1502">
      <w:pPr>
        <w:spacing w:after="0" w:line="288" w:lineRule="atLeast"/>
        <w:rPr>
          <w:rFonts w:ascii="Arial" w:eastAsia="Times New Roman" w:hAnsi="Arial" w:cs="Arial"/>
          <w:sz w:val="24"/>
          <w:szCs w:val="24"/>
        </w:rPr>
      </w:pPr>
      <w:r>
        <w:rPr>
          <w:rFonts w:ascii="Arial" w:eastAsia="Times New Roman" w:hAnsi="Arial" w:cs="Arial"/>
          <w:b/>
          <w:bCs/>
          <w:sz w:val="24"/>
          <w:szCs w:val="24"/>
        </w:rPr>
        <w:fldChar w:fldCharType="end"/>
      </w:r>
      <w:r w:rsidR="00DB1502" w:rsidRPr="00646E6B">
        <w:rPr>
          <w:rFonts w:ascii="Arial" w:eastAsia="Times New Roman" w:hAnsi="Arial" w:cs="Arial"/>
          <w:sz w:val="24"/>
          <w:szCs w:val="24"/>
        </w:rPr>
        <w:t>Put your feet up and relax on this contoured </w:t>
      </w:r>
      <w:hyperlink r:id="rId25" w:history="1">
        <w:r w:rsidR="00DB1502" w:rsidRPr="00E9200C">
          <w:rPr>
            <w:rFonts w:ascii="Arial" w:eastAsia="Times New Roman" w:hAnsi="Arial" w:cs="Arial"/>
            <w:b/>
            <w:bCs/>
            <w:color w:val="00B050"/>
            <w:sz w:val="24"/>
            <w:szCs w:val="24"/>
          </w:rPr>
          <w:t>leg raiser</w:t>
        </w:r>
      </w:hyperlink>
      <w:r w:rsidR="00DB1502" w:rsidRPr="00646E6B">
        <w:rPr>
          <w:rFonts w:ascii="Arial" w:eastAsia="Times New Roman" w:hAnsi="Arial" w:cs="Arial"/>
          <w:b/>
          <w:bCs/>
          <w:sz w:val="24"/>
          <w:szCs w:val="24"/>
        </w:rPr>
        <w:t>.</w:t>
      </w:r>
    </w:p>
    <w:p w:rsidR="00DB1502" w:rsidRPr="00646E6B" w:rsidRDefault="00DB1502" w:rsidP="00DB1502">
      <w:pPr>
        <w:spacing w:after="0" w:line="288" w:lineRule="atLeast"/>
        <w:rPr>
          <w:rFonts w:ascii="Arial" w:eastAsia="Times New Roman" w:hAnsi="Arial" w:cs="Arial"/>
          <w:sz w:val="24"/>
          <w:szCs w:val="24"/>
        </w:rPr>
      </w:pPr>
      <w:r w:rsidRPr="00646E6B">
        <w:rPr>
          <w:rFonts w:ascii="Arial" w:eastAsia="Times New Roman" w:hAnsi="Arial" w:cs="Arial"/>
          <w:sz w:val="24"/>
          <w:szCs w:val="24"/>
        </w:rPr>
        <w:t>Designed to support the back of the knee and heel whilst allowing the calf to relax and will take pressure from the lower back and stimulates circulation.  </w:t>
      </w:r>
      <w:r w:rsidRPr="00646E6B">
        <w:rPr>
          <w:rFonts w:ascii="Arial" w:eastAsia="Times New Roman" w:hAnsi="Arial" w:cs="Arial"/>
          <w:b/>
          <w:bCs/>
          <w:sz w:val="24"/>
          <w:szCs w:val="24"/>
        </w:rPr>
        <w:t>Price: £49.99</w:t>
      </w:r>
    </w:p>
    <w:p w:rsidR="00DB1502" w:rsidRPr="00646E6B" w:rsidRDefault="00DB1502" w:rsidP="00DB1502">
      <w:pPr>
        <w:spacing w:after="0" w:line="288" w:lineRule="atLeast"/>
        <w:rPr>
          <w:rFonts w:ascii="Arial" w:eastAsia="Times New Roman" w:hAnsi="Arial" w:cs="Arial"/>
          <w:sz w:val="24"/>
          <w:szCs w:val="24"/>
        </w:rPr>
      </w:pPr>
    </w:p>
    <w:p w:rsidR="00DB1502" w:rsidRPr="00E9200C" w:rsidRDefault="00E9200C" w:rsidP="00DB1502">
      <w:pPr>
        <w:spacing w:after="0" w:line="288" w:lineRule="atLeast"/>
        <w:rPr>
          <w:rStyle w:val="Hyperlink"/>
          <w:rFonts w:ascii="Arial" w:eastAsia="Times New Roman" w:hAnsi="Arial" w:cs="Arial"/>
          <w:sz w:val="24"/>
          <w:szCs w:val="24"/>
        </w:rPr>
      </w:pPr>
      <w:r>
        <w:rPr>
          <w:rFonts w:ascii="Arial" w:eastAsia="Times New Roman" w:hAnsi="Arial" w:cs="Arial"/>
          <w:b/>
          <w:bCs/>
          <w:color w:val="0070C0"/>
          <w:sz w:val="24"/>
          <w:szCs w:val="24"/>
        </w:rPr>
        <w:fldChar w:fldCharType="begin"/>
      </w:r>
      <w:r>
        <w:rPr>
          <w:rFonts w:ascii="Arial" w:eastAsia="Times New Roman" w:hAnsi="Arial" w:cs="Arial"/>
          <w:b/>
          <w:bCs/>
          <w:color w:val="0070C0"/>
          <w:sz w:val="24"/>
          <w:szCs w:val="24"/>
        </w:rPr>
        <w:instrText xml:space="preserve"> HYPERLINK "http://www.morethanmobility.com/Adapted-Clothing-Warmth/Lambswool-Fleece.html" \t "_self" </w:instrText>
      </w:r>
      <w:r>
        <w:rPr>
          <w:rFonts w:ascii="Arial" w:eastAsia="Times New Roman" w:hAnsi="Arial" w:cs="Arial"/>
          <w:b/>
          <w:bCs/>
          <w:color w:val="0070C0"/>
          <w:sz w:val="24"/>
          <w:szCs w:val="24"/>
        </w:rPr>
      </w:r>
      <w:r>
        <w:rPr>
          <w:rFonts w:ascii="Arial" w:eastAsia="Times New Roman" w:hAnsi="Arial" w:cs="Arial"/>
          <w:b/>
          <w:bCs/>
          <w:color w:val="0070C0"/>
          <w:sz w:val="24"/>
          <w:szCs w:val="24"/>
        </w:rPr>
        <w:fldChar w:fldCharType="separate"/>
      </w:r>
      <w:proofErr w:type="spellStart"/>
      <w:r w:rsidR="00DB1502" w:rsidRPr="00E9200C">
        <w:rPr>
          <w:rStyle w:val="Hyperlink"/>
          <w:rFonts w:ascii="Arial" w:eastAsia="Times New Roman" w:hAnsi="Arial" w:cs="Arial"/>
          <w:b/>
          <w:bCs/>
          <w:sz w:val="24"/>
          <w:szCs w:val="24"/>
        </w:rPr>
        <w:t>Lambswool</w:t>
      </w:r>
      <w:proofErr w:type="spellEnd"/>
      <w:r w:rsidR="00DB1502" w:rsidRPr="00E9200C">
        <w:rPr>
          <w:rStyle w:val="Hyperlink"/>
          <w:rFonts w:ascii="Arial" w:eastAsia="Times New Roman" w:hAnsi="Arial" w:cs="Arial"/>
          <w:b/>
          <w:bCs/>
          <w:sz w:val="24"/>
          <w:szCs w:val="24"/>
        </w:rPr>
        <w:t xml:space="preserve"> Fleece</w:t>
      </w:r>
    </w:p>
    <w:p w:rsidR="00DB1502" w:rsidRPr="00646E6B" w:rsidRDefault="00E9200C" w:rsidP="00DB1502">
      <w:pPr>
        <w:spacing w:after="0" w:line="288" w:lineRule="atLeast"/>
        <w:rPr>
          <w:rFonts w:ascii="Arial" w:eastAsia="Times New Roman" w:hAnsi="Arial" w:cs="Arial"/>
          <w:sz w:val="24"/>
          <w:szCs w:val="24"/>
        </w:rPr>
      </w:pPr>
      <w:r>
        <w:rPr>
          <w:rFonts w:ascii="Arial" w:eastAsia="Times New Roman" w:hAnsi="Arial" w:cs="Arial"/>
          <w:b/>
          <w:bCs/>
          <w:color w:val="0070C0"/>
          <w:sz w:val="24"/>
          <w:szCs w:val="24"/>
        </w:rPr>
        <w:fldChar w:fldCharType="end"/>
      </w:r>
      <w:r w:rsidRPr="00646E6B">
        <w:rPr>
          <w:rFonts w:ascii="Arial" w:eastAsia="Times New Roman" w:hAnsi="Arial" w:cs="Arial"/>
          <w:b/>
          <w:bCs/>
          <w:noProof/>
          <w:sz w:val="24"/>
          <w:szCs w:val="24"/>
          <w:lang w:val="en-GB" w:eastAsia="en-GB"/>
        </w:rPr>
        <w:drawing>
          <wp:anchor distT="0" distB="0" distL="114300" distR="114300" simplePos="0" relativeHeight="251661312" behindDoc="0" locked="0" layoutInCell="1" allowOverlap="1" wp14:anchorId="13962CF4" wp14:editId="03474045">
            <wp:simplePos x="0" y="0"/>
            <wp:positionH relativeFrom="margin">
              <wp:posOffset>-9525</wp:posOffset>
            </wp:positionH>
            <wp:positionV relativeFrom="margin">
              <wp:posOffset>4095750</wp:posOffset>
            </wp:positionV>
            <wp:extent cx="1219200" cy="914400"/>
            <wp:effectExtent l="19050" t="0" r="0" b="0"/>
            <wp:wrapSquare wrapText="bothSides"/>
            <wp:docPr id="6" name="Picture 5" descr="flee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eece.JPG"/>
                    <pic:cNvPicPr/>
                  </pic:nvPicPr>
                  <pic:blipFill>
                    <a:blip r:embed="rId26" cstate="print"/>
                    <a:stretch>
                      <a:fillRect/>
                    </a:stretch>
                  </pic:blipFill>
                  <pic:spPr>
                    <a:xfrm>
                      <a:off x="0" y="0"/>
                      <a:ext cx="1219200" cy="914400"/>
                    </a:xfrm>
                    <a:prstGeom prst="rect">
                      <a:avLst/>
                    </a:prstGeom>
                  </pic:spPr>
                </pic:pic>
              </a:graphicData>
            </a:graphic>
          </wp:anchor>
        </w:drawing>
      </w:r>
      <w:r w:rsidR="00DB1502" w:rsidRPr="00646E6B">
        <w:rPr>
          <w:rFonts w:ascii="Arial" w:eastAsia="Times New Roman" w:hAnsi="Arial" w:cs="Arial"/>
          <w:sz w:val="24"/>
          <w:szCs w:val="24"/>
        </w:rPr>
        <w:t>These warm 100% </w:t>
      </w:r>
      <w:proofErr w:type="spellStart"/>
      <w:r w:rsidR="00DB1502" w:rsidRPr="00E9200C">
        <w:rPr>
          <w:rFonts w:ascii="Arial" w:eastAsia="Times New Roman" w:hAnsi="Arial" w:cs="Arial"/>
          <w:color w:val="00B050"/>
          <w:sz w:val="24"/>
          <w:szCs w:val="24"/>
        </w:rPr>
        <w:fldChar w:fldCharType="begin"/>
      </w:r>
      <w:r w:rsidR="00DB1502" w:rsidRPr="00E9200C">
        <w:rPr>
          <w:rFonts w:ascii="Arial" w:eastAsia="Times New Roman" w:hAnsi="Arial" w:cs="Arial"/>
          <w:color w:val="00B050"/>
          <w:sz w:val="24"/>
          <w:szCs w:val="24"/>
        </w:rPr>
        <w:instrText xml:space="preserve"> HYPERLINK "http://www.morethanmobility.com/Adapted-Clothing-Warmth/Lambswool-Fleece.html" </w:instrText>
      </w:r>
      <w:r w:rsidR="00DB1502" w:rsidRPr="00E9200C">
        <w:rPr>
          <w:rFonts w:ascii="Arial" w:eastAsia="Times New Roman" w:hAnsi="Arial" w:cs="Arial"/>
          <w:color w:val="00B050"/>
          <w:sz w:val="24"/>
          <w:szCs w:val="24"/>
        </w:rPr>
        <w:fldChar w:fldCharType="separate"/>
      </w:r>
      <w:r w:rsidR="00DB1502" w:rsidRPr="00E9200C">
        <w:rPr>
          <w:rFonts w:ascii="Arial" w:eastAsia="Times New Roman" w:hAnsi="Arial" w:cs="Arial"/>
          <w:b/>
          <w:bCs/>
          <w:color w:val="00B050"/>
          <w:sz w:val="24"/>
          <w:szCs w:val="24"/>
        </w:rPr>
        <w:t>lambswool</w:t>
      </w:r>
      <w:proofErr w:type="spellEnd"/>
      <w:r w:rsidR="00DB1502" w:rsidRPr="00E9200C">
        <w:rPr>
          <w:rFonts w:ascii="Arial" w:eastAsia="Times New Roman" w:hAnsi="Arial" w:cs="Arial"/>
          <w:b/>
          <w:bCs/>
          <w:color w:val="00B050"/>
          <w:sz w:val="24"/>
          <w:szCs w:val="24"/>
        </w:rPr>
        <w:t xml:space="preserve"> fleece</w:t>
      </w:r>
      <w:r w:rsidR="00DB1502" w:rsidRPr="00E9200C">
        <w:rPr>
          <w:rFonts w:ascii="Arial" w:eastAsia="Times New Roman" w:hAnsi="Arial" w:cs="Arial"/>
          <w:color w:val="00B050"/>
          <w:sz w:val="24"/>
          <w:szCs w:val="24"/>
        </w:rPr>
        <w:fldChar w:fldCharType="end"/>
      </w:r>
      <w:r w:rsidR="00DB1502" w:rsidRPr="00646E6B">
        <w:rPr>
          <w:rFonts w:ascii="Arial" w:eastAsia="Times New Roman" w:hAnsi="Arial" w:cs="Arial"/>
          <w:sz w:val="24"/>
          <w:szCs w:val="24"/>
        </w:rPr>
        <w:t> provide excellent pressure relief and comfort in either bed or a chair.</w:t>
      </w:r>
      <w:r>
        <w:rPr>
          <w:rFonts w:ascii="Arial" w:eastAsia="Times New Roman" w:hAnsi="Arial" w:cs="Arial"/>
          <w:sz w:val="24"/>
          <w:szCs w:val="24"/>
        </w:rPr>
        <w:t xml:space="preserve"> </w:t>
      </w:r>
      <w:r w:rsidR="00DB1502" w:rsidRPr="00646E6B">
        <w:rPr>
          <w:rFonts w:ascii="Arial" w:eastAsia="Times New Roman" w:hAnsi="Arial" w:cs="Arial"/>
          <w:sz w:val="24"/>
          <w:szCs w:val="24"/>
        </w:rPr>
        <w:t xml:space="preserve">The </w:t>
      </w:r>
      <w:proofErr w:type="spellStart"/>
      <w:r w:rsidR="00DB1502" w:rsidRPr="00646E6B">
        <w:rPr>
          <w:rFonts w:ascii="Arial" w:eastAsia="Times New Roman" w:hAnsi="Arial" w:cs="Arial"/>
          <w:sz w:val="24"/>
          <w:szCs w:val="24"/>
        </w:rPr>
        <w:t>lambswool</w:t>
      </w:r>
      <w:proofErr w:type="spellEnd"/>
      <w:r w:rsidR="00DB1502" w:rsidRPr="00646E6B">
        <w:rPr>
          <w:rFonts w:ascii="Arial" w:eastAsia="Times New Roman" w:hAnsi="Arial" w:cs="Arial"/>
          <w:sz w:val="24"/>
          <w:szCs w:val="24"/>
        </w:rPr>
        <w:t xml:space="preserve"> fleece is knitted and sealed into an acrylic backing combining the properties of natural wool </w:t>
      </w:r>
      <w:proofErr w:type="spellStart"/>
      <w:r w:rsidR="00DB1502" w:rsidRPr="00646E6B">
        <w:rPr>
          <w:rFonts w:ascii="Arial" w:eastAsia="Times New Roman" w:hAnsi="Arial" w:cs="Arial"/>
          <w:sz w:val="24"/>
          <w:szCs w:val="24"/>
        </w:rPr>
        <w:t>fibre</w:t>
      </w:r>
      <w:proofErr w:type="spellEnd"/>
      <w:r w:rsidR="00DB1502" w:rsidRPr="00646E6B">
        <w:rPr>
          <w:rFonts w:ascii="Arial" w:eastAsia="Times New Roman" w:hAnsi="Arial" w:cs="Arial"/>
          <w:sz w:val="24"/>
          <w:szCs w:val="24"/>
        </w:rPr>
        <w:t xml:space="preserve"> (resilience, warmth and dryness) with the washing durability of a man-made base.   </w:t>
      </w:r>
      <w:r w:rsidR="00DB1502" w:rsidRPr="00646E6B">
        <w:rPr>
          <w:rFonts w:ascii="Arial" w:eastAsia="Times New Roman" w:hAnsi="Arial" w:cs="Arial"/>
          <w:b/>
          <w:bCs/>
          <w:sz w:val="24"/>
          <w:szCs w:val="24"/>
        </w:rPr>
        <w:t>Choice of sizes and prices from £10.83</w:t>
      </w:r>
    </w:p>
    <w:p w:rsidR="00E9200C" w:rsidRDefault="00E9200C" w:rsidP="00DB1502">
      <w:pPr>
        <w:spacing w:after="0" w:line="288" w:lineRule="atLeast"/>
        <w:rPr>
          <w:rFonts w:ascii="Arial" w:eastAsia="Times New Roman" w:hAnsi="Arial" w:cs="Arial"/>
          <w:sz w:val="24"/>
          <w:szCs w:val="24"/>
        </w:rPr>
      </w:pPr>
    </w:p>
    <w:p w:rsidR="00DB1502" w:rsidRPr="00646E6B" w:rsidRDefault="00DB1502" w:rsidP="00DB1502">
      <w:pPr>
        <w:spacing w:after="0" w:line="288" w:lineRule="atLeast"/>
        <w:rPr>
          <w:rFonts w:ascii="Arial" w:eastAsia="Times New Roman" w:hAnsi="Arial" w:cs="Arial"/>
          <w:sz w:val="24"/>
          <w:szCs w:val="24"/>
        </w:rPr>
      </w:pPr>
      <w:r w:rsidRPr="00646E6B">
        <w:rPr>
          <w:rFonts w:ascii="Arial" w:eastAsia="Times New Roman" w:hAnsi="Arial" w:cs="Arial"/>
          <w:sz w:val="24"/>
          <w:szCs w:val="24"/>
        </w:rPr>
        <w:t>To see our full range of </w:t>
      </w:r>
      <w:hyperlink r:id="rId27" w:tgtFrame="_self" w:history="1">
        <w:r w:rsidRPr="00E9200C">
          <w:rPr>
            <w:rFonts w:ascii="Arial" w:eastAsia="Times New Roman" w:hAnsi="Arial" w:cs="Arial"/>
            <w:b/>
            <w:bCs/>
            <w:color w:val="00B050"/>
            <w:sz w:val="24"/>
            <w:szCs w:val="24"/>
          </w:rPr>
          <w:t>pressure care products</w:t>
        </w:r>
      </w:hyperlink>
      <w:r w:rsidRPr="00646E6B">
        <w:rPr>
          <w:rFonts w:ascii="Arial" w:eastAsia="Times New Roman" w:hAnsi="Arial" w:cs="Arial"/>
          <w:sz w:val="24"/>
          <w:szCs w:val="24"/>
        </w:rPr>
        <w:t> please visit our website.</w:t>
      </w:r>
    </w:p>
    <w:p w:rsidR="00DB1502" w:rsidRPr="00646E6B" w:rsidRDefault="00DB1502" w:rsidP="00DB1502">
      <w:pPr>
        <w:spacing w:before="240" w:after="240" w:line="288" w:lineRule="atLeast"/>
        <w:rPr>
          <w:rFonts w:ascii="Arial" w:eastAsia="Times New Roman" w:hAnsi="Arial" w:cs="Arial"/>
          <w:sz w:val="24"/>
          <w:szCs w:val="24"/>
        </w:rPr>
      </w:pPr>
      <w:r w:rsidRPr="00646E6B">
        <w:rPr>
          <w:rFonts w:ascii="Arial" w:eastAsia="Times New Roman" w:hAnsi="Arial" w:cs="Arial"/>
          <w:sz w:val="24"/>
          <w:szCs w:val="24"/>
        </w:rPr>
        <w:t>Best Wishes</w:t>
      </w:r>
    </w:p>
    <w:p w:rsidR="00DB1502" w:rsidRPr="00646E6B" w:rsidRDefault="00DB1502" w:rsidP="00DB1502">
      <w:pPr>
        <w:spacing w:before="240" w:after="240" w:line="288" w:lineRule="atLeast"/>
        <w:rPr>
          <w:rFonts w:ascii="Arial" w:eastAsia="Times New Roman" w:hAnsi="Arial" w:cs="Arial"/>
          <w:sz w:val="24"/>
          <w:szCs w:val="24"/>
        </w:rPr>
      </w:pPr>
      <w:r w:rsidRPr="00646E6B">
        <w:rPr>
          <w:rFonts w:ascii="Arial" w:eastAsia="Times New Roman" w:hAnsi="Arial" w:cs="Arial"/>
          <w:sz w:val="24"/>
          <w:szCs w:val="24"/>
        </w:rPr>
        <w:t xml:space="preserve">More </w:t>
      </w:r>
      <w:proofErr w:type="gramStart"/>
      <w:r w:rsidRPr="00646E6B">
        <w:rPr>
          <w:rFonts w:ascii="Arial" w:eastAsia="Times New Roman" w:hAnsi="Arial" w:cs="Arial"/>
          <w:sz w:val="24"/>
          <w:szCs w:val="24"/>
        </w:rPr>
        <w:t>Than</w:t>
      </w:r>
      <w:proofErr w:type="gramEnd"/>
      <w:r w:rsidRPr="00646E6B">
        <w:rPr>
          <w:rFonts w:ascii="Arial" w:eastAsia="Times New Roman" w:hAnsi="Arial" w:cs="Arial"/>
          <w:sz w:val="24"/>
          <w:szCs w:val="24"/>
        </w:rPr>
        <w:t xml:space="preserve"> Mobility Team</w:t>
      </w:r>
    </w:p>
    <w:p w:rsidR="00E9200C" w:rsidRPr="00E9200C" w:rsidRDefault="00E9200C" w:rsidP="00E9200C">
      <w:pPr>
        <w:spacing w:after="0" w:line="288" w:lineRule="atLeast"/>
        <w:rPr>
          <w:rFonts w:ascii="Arial" w:eastAsia="Times New Roman" w:hAnsi="Arial" w:cs="Arial"/>
          <w:b/>
          <w:bCs/>
          <w:sz w:val="24"/>
          <w:szCs w:val="24"/>
        </w:rPr>
      </w:pPr>
      <w:hyperlink r:id="rId28" w:history="1">
        <w:r w:rsidR="00DB1502" w:rsidRPr="00E9200C">
          <w:rPr>
            <w:rStyle w:val="Hyperlink"/>
            <w:rFonts w:ascii="Arial" w:eastAsia="Times New Roman" w:hAnsi="Arial" w:cs="Arial"/>
            <w:b/>
            <w:bCs/>
            <w:sz w:val="24"/>
            <w:szCs w:val="24"/>
          </w:rPr>
          <w:t>www.morethanmobility.com</w:t>
        </w:r>
      </w:hyperlink>
    </w:p>
    <w:sectPr w:rsidR="00E9200C" w:rsidRPr="00E9200C" w:rsidSect="004C1C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502"/>
    <w:rsid w:val="0048476E"/>
    <w:rsid w:val="004C1C70"/>
    <w:rsid w:val="00646E6B"/>
    <w:rsid w:val="00DB1502"/>
    <w:rsid w:val="00DF34EF"/>
    <w:rsid w:val="00E92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5B5E08-E266-45E6-9F27-8D1105F9B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C70"/>
  </w:style>
  <w:style w:type="paragraph" w:styleId="Heading2">
    <w:name w:val="heading 2"/>
    <w:basedOn w:val="Normal"/>
    <w:link w:val="Heading2Char"/>
    <w:uiPriority w:val="9"/>
    <w:qFormat/>
    <w:rsid w:val="00DB150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B1502"/>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DB1502"/>
    <w:rPr>
      <w:color w:val="0000FF"/>
      <w:u w:val="single"/>
    </w:rPr>
  </w:style>
  <w:style w:type="character" w:customStyle="1" w:styleId="apple-converted-space">
    <w:name w:val="apple-converted-space"/>
    <w:basedOn w:val="DefaultParagraphFont"/>
    <w:rsid w:val="00DB1502"/>
  </w:style>
  <w:style w:type="paragraph" w:styleId="NormalWeb">
    <w:name w:val="Normal (Web)"/>
    <w:basedOn w:val="Normal"/>
    <w:uiPriority w:val="99"/>
    <w:semiHidden/>
    <w:unhideWhenUsed/>
    <w:rsid w:val="00DB150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B1502"/>
    <w:rPr>
      <w:b/>
      <w:bCs/>
    </w:rPr>
  </w:style>
  <w:style w:type="paragraph" w:styleId="BalloonText">
    <w:name w:val="Balloon Text"/>
    <w:basedOn w:val="Normal"/>
    <w:link w:val="BalloonTextChar"/>
    <w:uiPriority w:val="99"/>
    <w:semiHidden/>
    <w:unhideWhenUsed/>
    <w:rsid w:val="00DB15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15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3182103">
      <w:bodyDiv w:val="1"/>
      <w:marLeft w:val="0"/>
      <w:marRight w:val="0"/>
      <w:marTop w:val="0"/>
      <w:marBottom w:val="0"/>
      <w:divBdr>
        <w:top w:val="none" w:sz="0" w:space="0" w:color="auto"/>
        <w:left w:val="none" w:sz="0" w:space="0" w:color="auto"/>
        <w:bottom w:val="none" w:sz="0" w:space="0" w:color="auto"/>
        <w:right w:val="none" w:sz="0" w:space="0" w:color="auto"/>
      </w:divBdr>
      <w:divsChild>
        <w:div w:id="732197451">
          <w:marLeft w:val="0"/>
          <w:marRight w:val="0"/>
          <w:marTop w:val="0"/>
          <w:marBottom w:val="0"/>
          <w:divBdr>
            <w:top w:val="none" w:sz="0" w:space="0" w:color="auto"/>
            <w:left w:val="none" w:sz="0" w:space="0" w:color="auto"/>
            <w:bottom w:val="none" w:sz="0" w:space="0" w:color="auto"/>
            <w:right w:val="none" w:sz="0" w:space="0" w:color="auto"/>
          </w:divBdr>
        </w:div>
      </w:divsChild>
    </w:div>
    <w:div w:id="1500195856">
      <w:bodyDiv w:val="1"/>
      <w:marLeft w:val="0"/>
      <w:marRight w:val="0"/>
      <w:marTop w:val="0"/>
      <w:marBottom w:val="0"/>
      <w:divBdr>
        <w:top w:val="none" w:sz="0" w:space="0" w:color="auto"/>
        <w:left w:val="none" w:sz="0" w:space="0" w:color="auto"/>
        <w:bottom w:val="none" w:sz="0" w:space="0" w:color="auto"/>
        <w:right w:val="none" w:sz="0" w:space="0" w:color="auto"/>
      </w:divBdr>
      <w:divsChild>
        <w:div w:id="2093816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rethanmobility.com/mobility-roadshow.html" TargetMode="External"/><Relationship Id="rId13" Type="http://schemas.openxmlformats.org/officeDocument/2006/relationships/hyperlink" Target="http://www.morethanmobility.com/Pressure-Care.html" TargetMode="External"/><Relationship Id="rId18" Type="http://schemas.openxmlformats.org/officeDocument/2006/relationships/hyperlink" Target="http://www.morethanmobility.com/Pressure-Care.html" TargetMode="External"/><Relationship Id="rId26"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image" Target="media/image4.jpeg"/><Relationship Id="rId7" Type="http://schemas.openxmlformats.org/officeDocument/2006/relationships/hyperlink" Target="http://www.mobilityroadshow.co.uk/" TargetMode="External"/><Relationship Id="rId12" Type="http://schemas.openxmlformats.org/officeDocument/2006/relationships/hyperlink" Target="http://www.morethanmobility.com/Pressure-Care.html" TargetMode="External"/><Relationship Id="rId17" Type="http://schemas.openxmlformats.org/officeDocument/2006/relationships/hyperlink" Target="http://www.morethanmobility.com/Bed-Chair-Accessories/Pressure-Relief-Mattress-Single-Bed.html" TargetMode="External"/><Relationship Id="rId25" Type="http://schemas.openxmlformats.org/officeDocument/2006/relationships/hyperlink" Target="http://www.morethanmobility.com/Bed-Chair-Accessories/Harley-Leg-Raiser-Bed-Accessories.html" TargetMode="External"/><Relationship Id="rId2" Type="http://schemas.openxmlformats.org/officeDocument/2006/relationships/styles" Target="styles.xml"/><Relationship Id="rId16" Type="http://schemas.openxmlformats.org/officeDocument/2006/relationships/hyperlink" Target="http://www.morethanmobility.com/Adapted-Clothing-Warmth/Lambswool-Fleece.html" TargetMode="External"/><Relationship Id="rId20" Type="http://schemas.openxmlformats.org/officeDocument/2006/relationships/hyperlink" Target="http://www.morethanmobility.com/Pressure-Care/Inflatable-Rubber-Ring-Cushion.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2.jpeg"/><Relationship Id="rId24" Type="http://schemas.openxmlformats.org/officeDocument/2006/relationships/image" Target="media/image5.jpeg"/><Relationship Id="rId5" Type="http://schemas.openxmlformats.org/officeDocument/2006/relationships/hyperlink" Target="http://www.mobilityroadshow.co.uk/" TargetMode="External"/><Relationship Id="rId15" Type="http://schemas.openxmlformats.org/officeDocument/2006/relationships/hyperlink" Target="http://www.morethanmobility.com/Scooter-Wheelchair-Accessories/Deluxe-Komfort-Wheelchair-Cushion.html" TargetMode="External"/><Relationship Id="rId23" Type="http://schemas.openxmlformats.org/officeDocument/2006/relationships/hyperlink" Target="http://www.morethanmobility.com/Scooter-Wheelchair-Accessories/Deluxe-Komfort-Wheelchair-Cushion.html" TargetMode="External"/><Relationship Id="rId28" Type="http://schemas.openxmlformats.org/officeDocument/2006/relationships/hyperlink" Target="http://www.morethanmobility.com/" TargetMode="External"/><Relationship Id="rId10" Type="http://schemas.openxmlformats.org/officeDocument/2006/relationships/hyperlink" Target="http://www.morethanmobility.com/archives/1803.html" TargetMode="External"/><Relationship Id="rId19"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mobilityroadshow.co.uk/" TargetMode="External"/><Relationship Id="rId14" Type="http://schemas.openxmlformats.org/officeDocument/2006/relationships/hyperlink" Target="http://www.morethanmobility.com/Bed-Chair-Accessories/Sheepskin-Heel-Protectors.html" TargetMode="External"/><Relationship Id="rId22" Type="http://schemas.openxmlformats.org/officeDocument/2006/relationships/hyperlink" Target="http://www.morethanmobility.com/Scooter-Wheelchair-Accessories/Deluxe-Komfort-Wheelchair-Cushion.html" TargetMode="External"/><Relationship Id="rId27" Type="http://schemas.openxmlformats.org/officeDocument/2006/relationships/hyperlink" Target="http://www.morethanmobility.com/Pressure-Care.html"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D4166D-1B55-43F2-BBFA-489E406C3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885</Words>
  <Characters>5049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kadijah</dc:creator>
  <cp:lastModifiedBy>Microsoft account</cp:lastModifiedBy>
  <cp:revision>2</cp:revision>
  <dcterms:created xsi:type="dcterms:W3CDTF">2016-05-23T09:54:00Z</dcterms:created>
  <dcterms:modified xsi:type="dcterms:W3CDTF">2016-05-23T09:54:00Z</dcterms:modified>
</cp:coreProperties>
</file>