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B527D" w:rsidRPr="008832E5" w:rsidRDefault="00B57933">
      <w:pPr>
        <w:rPr>
          <w:rFonts w:ascii="Arial" w:hAnsi="Arial" w:cs="Arial"/>
          <w:b/>
          <w:sz w:val="24"/>
          <w:szCs w:val="24"/>
        </w:rPr>
      </w:pPr>
      <w:r>
        <w:rPr>
          <w:rFonts w:ascii="Arial" w:hAnsi="Arial" w:cs="Arial"/>
          <w:b/>
          <w:sz w:val="24"/>
          <w:szCs w:val="24"/>
        </w:rPr>
        <w:t xml:space="preserve">Clothing For </w:t>
      </w:r>
      <w:r w:rsidR="008832E5">
        <w:rPr>
          <w:rFonts w:ascii="Arial" w:hAnsi="Arial" w:cs="Arial"/>
          <w:b/>
          <w:sz w:val="24"/>
          <w:szCs w:val="24"/>
        </w:rPr>
        <w:t xml:space="preserve">Arthritis </w:t>
      </w:r>
      <w:r>
        <w:rPr>
          <w:rFonts w:ascii="Arial" w:hAnsi="Arial" w:cs="Arial"/>
          <w:b/>
          <w:sz w:val="24"/>
          <w:szCs w:val="24"/>
        </w:rPr>
        <w:t>Sufferers</w:t>
      </w:r>
    </w:p>
    <w:p w:rsidR="008832E5" w:rsidRDefault="00081877">
      <w:pPr>
        <w:rPr>
          <w:rFonts w:ascii="Arial" w:hAnsi="Arial" w:cs="Arial"/>
          <w:sz w:val="24"/>
          <w:szCs w:val="24"/>
        </w:rPr>
      </w:pPr>
      <w:r>
        <w:rPr>
          <w:rFonts w:ascii="Arial" w:hAnsi="Arial" w:cs="Arial"/>
          <w:noProof/>
          <w:sz w:val="24"/>
          <w:szCs w:val="24"/>
          <w:lang w:eastAsia="en-GB"/>
        </w:rPr>
        <w:drawing>
          <wp:anchor distT="0" distB="0" distL="114300" distR="114300" simplePos="0" relativeHeight="251683328" behindDoc="0" locked="0" layoutInCell="1" allowOverlap="1" wp14:anchorId="4B094469" wp14:editId="3D925D2A">
            <wp:simplePos x="0" y="0"/>
            <wp:positionH relativeFrom="margin">
              <wp:posOffset>3639185</wp:posOffset>
            </wp:positionH>
            <wp:positionV relativeFrom="margin">
              <wp:posOffset>371475</wp:posOffset>
            </wp:positionV>
            <wp:extent cx="2627630" cy="1743075"/>
            <wp:effectExtent l="38100" t="38100" r="39370" b="47625"/>
            <wp:wrapSquare wrapText="bothSides"/>
            <wp:docPr id="6" name="Picture 6">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arthritis_care_week.jpg"/>
                    <pic:cNvPicPr/>
                  </pic:nvPicPr>
                  <pic:blipFill>
                    <a:blip r:embed="rId6">
                      <a:extLst>
                        <a:ext uri="{28A0092B-C50C-407E-A947-70E740481C1C}">
                          <a14:useLocalDpi xmlns:a14="http://schemas.microsoft.com/office/drawing/2010/main" val="0"/>
                        </a:ext>
                      </a:extLst>
                    </a:blip>
                    <a:stretch>
                      <a:fillRect/>
                    </a:stretch>
                  </pic:blipFill>
                  <pic:spPr>
                    <a:xfrm>
                      <a:off x="0" y="0"/>
                      <a:ext cx="2627630" cy="1743075"/>
                    </a:xfrm>
                    <a:prstGeom prst="rect">
                      <a:avLst/>
                    </a:prstGeom>
                    <a:ln w="28575">
                      <a:solidFill>
                        <a:schemeClr val="tx1"/>
                      </a:solidFill>
                    </a:ln>
                  </pic:spPr>
                </pic:pic>
              </a:graphicData>
            </a:graphic>
            <wp14:sizeRelH relativeFrom="margin">
              <wp14:pctWidth>0</wp14:pctWidth>
            </wp14:sizeRelH>
            <wp14:sizeRelV relativeFrom="margin">
              <wp14:pctHeight>0</wp14:pctHeight>
            </wp14:sizeRelV>
          </wp:anchor>
        </w:drawing>
      </w:r>
      <w:r w:rsidR="00B57933">
        <w:rPr>
          <w:rFonts w:ascii="Arial" w:hAnsi="Arial" w:cs="Arial"/>
          <w:sz w:val="24"/>
          <w:szCs w:val="24"/>
        </w:rPr>
        <w:t>Last week was</w:t>
      </w:r>
      <w:r w:rsidR="008832E5">
        <w:rPr>
          <w:rFonts w:ascii="Arial" w:hAnsi="Arial" w:cs="Arial"/>
          <w:sz w:val="24"/>
          <w:szCs w:val="24"/>
        </w:rPr>
        <w:t xml:space="preserve"> </w:t>
      </w:r>
      <w:hyperlink r:id="rId7" w:history="1">
        <w:r w:rsidR="008832E5" w:rsidRPr="00081877">
          <w:rPr>
            <w:rStyle w:val="Hyperlink"/>
            <w:rFonts w:ascii="Arial" w:hAnsi="Arial" w:cs="Arial"/>
            <w:sz w:val="24"/>
            <w:szCs w:val="24"/>
          </w:rPr>
          <w:t>Arthritis Care Week</w:t>
        </w:r>
      </w:hyperlink>
      <w:r w:rsidR="008832E5">
        <w:rPr>
          <w:rFonts w:ascii="Arial" w:hAnsi="Arial" w:cs="Arial"/>
          <w:sz w:val="24"/>
          <w:szCs w:val="24"/>
        </w:rPr>
        <w:t xml:space="preserve"> </w:t>
      </w:r>
      <w:r w:rsidR="008832E5" w:rsidRPr="00081877">
        <w:rPr>
          <w:rFonts w:ascii="Arial" w:hAnsi="Arial" w:cs="Arial"/>
          <w:sz w:val="24"/>
          <w:szCs w:val="24"/>
        </w:rPr>
        <w:t>(#arthritismatters</w:t>
      </w:r>
      <w:r w:rsidR="008832E5">
        <w:rPr>
          <w:rFonts w:ascii="Arial" w:hAnsi="Arial" w:cs="Arial"/>
          <w:sz w:val="24"/>
          <w:szCs w:val="24"/>
        </w:rPr>
        <w:t xml:space="preserve">) where </w:t>
      </w:r>
      <w:r w:rsidR="00B57933" w:rsidRPr="00257D78">
        <w:rPr>
          <w:rFonts w:ascii="Arial" w:hAnsi="Arial" w:cs="Arial"/>
          <w:b/>
          <w:sz w:val="24"/>
          <w:szCs w:val="24"/>
        </w:rPr>
        <w:t>Adaptawear</w:t>
      </w:r>
      <w:r w:rsidR="00B57933">
        <w:rPr>
          <w:rFonts w:ascii="Arial" w:hAnsi="Arial" w:cs="Arial"/>
          <w:sz w:val="24"/>
          <w:szCs w:val="24"/>
        </w:rPr>
        <w:t xml:space="preserve"> and </w:t>
      </w:r>
      <w:r w:rsidR="00B57933" w:rsidRPr="00257D78">
        <w:rPr>
          <w:rFonts w:ascii="Arial" w:hAnsi="Arial" w:cs="Arial"/>
          <w:b/>
          <w:sz w:val="24"/>
          <w:szCs w:val="24"/>
        </w:rPr>
        <w:t>Arthritis Care</w:t>
      </w:r>
      <w:r w:rsidR="00B57933">
        <w:rPr>
          <w:rFonts w:ascii="Arial" w:hAnsi="Arial" w:cs="Arial"/>
          <w:sz w:val="24"/>
          <w:szCs w:val="24"/>
        </w:rPr>
        <w:t xml:space="preserve"> were</w:t>
      </w:r>
      <w:r w:rsidR="008832E5">
        <w:rPr>
          <w:rFonts w:ascii="Arial" w:hAnsi="Arial" w:cs="Arial"/>
          <w:sz w:val="24"/>
          <w:szCs w:val="24"/>
        </w:rPr>
        <w:t xml:space="preserve"> encouraging people who suffer with arthritis to talk about what it’s like to live with arthritis.  </w:t>
      </w:r>
    </w:p>
    <w:p w:rsidR="008832E5" w:rsidRPr="008832E5" w:rsidRDefault="008832E5" w:rsidP="008832E5">
      <w:pPr>
        <w:rPr>
          <w:rFonts w:ascii="Arial" w:hAnsi="Arial" w:cs="Arial"/>
          <w:sz w:val="24"/>
          <w:szCs w:val="24"/>
        </w:rPr>
      </w:pPr>
      <w:r w:rsidRPr="008832E5">
        <w:rPr>
          <w:rFonts w:ascii="Arial" w:hAnsi="Arial" w:cs="Arial"/>
          <w:sz w:val="24"/>
          <w:szCs w:val="24"/>
        </w:rPr>
        <w:t>The numbers of people living with arthritis are rising with predictions suggesting that it will increase by 50% by 2030. With an estimated 10 million people living with arthritis</w:t>
      </w:r>
      <w:r>
        <w:rPr>
          <w:rFonts w:ascii="Arial" w:hAnsi="Arial" w:cs="Arial"/>
          <w:sz w:val="24"/>
          <w:szCs w:val="24"/>
        </w:rPr>
        <w:t xml:space="preserve"> already in the UK;</w:t>
      </w:r>
      <w:r w:rsidRPr="008832E5">
        <w:rPr>
          <w:rFonts w:ascii="Arial" w:hAnsi="Arial" w:cs="Arial"/>
          <w:sz w:val="24"/>
          <w:szCs w:val="24"/>
        </w:rPr>
        <w:t xml:space="preserve"> it is the most common single cause of disability, a significant reason for workplace absence and at over £5bn is a huge cost to the NHS.</w:t>
      </w:r>
    </w:p>
    <w:p w:rsidR="00856062" w:rsidRPr="008832E5" w:rsidRDefault="008832E5" w:rsidP="00856062">
      <w:pPr>
        <w:rPr>
          <w:rFonts w:ascii="Arial" w:hAnsi="Arial" w:cs="Arial"/>
          <w:sz w:val="24"/>
          <w:szCs w:val="24"/>
        </w:rPr>
      </w:pPr>
      <w:r>
        <w:rPr>
          <w:rFonts w:ascii="Arial" w:hAnsi="Arial" w:cs="Arial"/>
          <w:sz w:val="24"/>
          <w:szCs w:val="24"/>
        </w:rPr>
        <w:t xml:space="preserve">A recent UK </w:t>
      </w:r>
      <w:hyperlink r:id="rId8" w:history="1">
        <w:r w:rsidRPr="00081877">
          <w:rPr>
            <w:rStyle w:val="Hyperlink"/>
            <w:rFonts w:ascii="Arial" w:hAnsi="Arial" w:cs="Arial"/>
            <w:sz w:val="24"/>
            <w:szCs w:val="24"/>
          </w:rPr>
          <w:t>wide survey</w:t>
        </w:r>
      </w:hyperlink>
      <w:r>
        <w:rPr>
          <w:rFonts w:ascii="Arial" w:hAnsi="Arial" w:cs="Arial"/>
          <w:sz w:val="24"/>
          <w:szCs w:val="24"/>
        </w:rPr>
        <w:t xml:space="preserve"> has revealed that people are enduring years of pain before seeking help for arthritis.  It showed that 16% waited over one year while 28</w:t>
      </w:r>
      <w:r w:rsidR="00081877">
        <w:rPr>
          <w:rFonts w:ascii="Arial" w:hAnsi="Arial" w:cs="Arial"/>
          <w:sz w:val="24"/>
          <w:szCs w:val="24"/>
        </w:rPr>
        <w:t xml:space="preserve">% </w:t>
      </w:r>
      <w:r>
        <w:rPr>
          <w:rFonts w:ascii="Arial" w:hAnsi="Arial" w:cs="Arial"/>
          <w:sz w:val="24"/>
          <w:szCs w:val="24"/>
        </w:rPr>
        <w:t>waited over 2 years before taking action.</w:t>
      </w:r>
      <w:r w:rsidR="00081877">
        <w:rPr>
          <w:rFonts w:ascii="Arial" w:hAnsi="Arial" w:cs="Arial"/>
          <w:sz w:val="24"/>
          <w:szCs w:val="24"/>
        </w:rPr>
        <w:t xml:space="preserve"> </w:t>
      </w:r>
    </w:p>
    <w:p w:rsidR="00081877" w:rsidRPr="00081877" w:rsidRDefault="00081877" w:rsidP="00856062">
      <w:pPr>
        <w:rPr>
          <w:rFonts w:ascii="Arial" w:hAnsi="Arial" w:cs="Arial"/>
          <w:b/>
          <w:sz w:val="24"/>
          <w:szCs w:val="24"/>
        </w:rPr>
      </w:pPr>
      <w:r w:rsidRPr="00081877">
        <w:rPr>
          <w:rFonts w:ascii="Arial" w:hAnsi="Arial" w:cs="Arial"/>
          <w:b/>
          <w:sz w:val="24"/>
          <w:szCs w:val="24"/>
        </w:rPr>
        <w:t>Clothing for Arthritis Sufferers</w:t>
      </w:r>
    </w:p>
    <w:p w:rsidR="00257D78" w:rsidRDefault="00856062" w:rsidP="00081877">
      <w:pPr>
        <w:rPr>
          <w:rFonts w:ascii="Arial" w:hAnsi="Arial" w:cs="Arial"/>
          <w:sz w:val="24"/>
          <w:szCs w:val="24"/>
        </w:rPr>
      </w:pPr>
      <w:r w:rsidRPr="008832E5">
        <w:rPr>
          <w:rFonts w:ascii="Arial" w:hAnsi="Arial" w:cs="Arial"/>
          <w:sz w:val="24"/>
          <w:szCs w:val="24"/>
        </w:rPr>
        <w:t xml:space="preserve">We at </w:t>
      </w:r>
      <w:hyperlink r:id="rId9" w:history="1">
        <w:r w:rsidRPr="00081877">
          <w:rPr>
            <w:rStyle w:val="Hyperlink"/>
            <w:rFonts w:ascii="Arial" w:hAnsi="Arial" w:cs="Arial"/>
            <w:sz w:val="24"/>
            <w:szCs w:val="24"/>
          </w:rPr>
          <w:t>Adaptawear</w:t>
        </w:r>
      </w:hyperlink>
      <w:r w:rsidR="00081877">
        <w:rPr>
          <w:rFonts w:ascii="Arial" w:hAnsi="Arial" w:cs="Arial"/>
          <w:sz w:val="24"/>
          <w:szCs w:val="24"/>
        </w:rPr>
        <w:t xml:space="preserve"> have been supporting a</w:t>
      </w:r>
      <w:r w:rsidRPr="008832E5">
        <w:rPr>
          <w:rFonts w:ascii="Arial" w:hAnsi="Arial" w:cs="Arial"/>
          <w:sz w:val="24"/>
          <w:szCs w:val="24"/>
        </w:rPr>
        <w:t>rthritis sufferers for many years. Take a look at o</w:t>
      </w:r>
      <w:r w:rsidR="00081877">
        <w:rPr>
          <w:rFonts w:ascii="Arial" w:hAnsi="Arial" w:cs="Arial"/>
          <w:sz w:val="24"/>
          <w:szCs w:val="24"/>
        </w:rPr>
        <w:t xml:space="preserve">ur website to see some of our ladies and men’s discreetly adapted clothing to aid people with arthritis.  By replacing zips with Velcro, buttons with magnets or having long zips with zip pulls enables the garments to open wide and stiff and sore arthritic hands are able to manage the fastenings helping you to remain independent for longer. </w:t>
      </w:r>
      <w:r w:rsidR="00016895">
        <w:rPr>
          <w:rFonts w:ascii="Arial" w:hAnsi="Arial" w:cs="Arial"/>
          <w:sz w:val="24"/>
          <w:szCs w:val="24"/>
        </w:rPr>
        <w:t xml:space="preserve">  </w:t>
      </w:r>
    </w:p>
    <w:p w:rsidR="00856062" w:rsidRPr="00257D78" w:rsidRDefault="00016895" w:rsidP="00081877">
      <w:pPr>
        <w:rPr>
          <w:rFonts w:ascii="Arial" w:hAnsi="Arial" w:cs="Arial"/>
          <w:b/>
          <w:sz w:val="24"/>
          <w:szCs w:val="24"/>
        </w:rPr>
      </w:pPr>
      <w:r w:rsidRPr="00257D78">
        <w:rPr>
          <w:rFonts w:ascii="Arial" w:hAnsi="Arial" w:cs="Arial"/>
          <w:b/>
          <w:sz w:val="24"/>
          <w:szCs w:val="24"/>
        </w:rPr>
        <w:t xml:space="preserve">Our </w:t>
      </w:r>
      <w:r w:rsidR="009F4178" w:rsidRPr="00257D78">
        <w:rPr>
          <w:rFonts w:ascii="Arial" w:hAnsi="Arial" w:cs="Arial"/>
          <w:b/>
          <w:sz w:val="24"/>
          <w:szCs w:val="24"/>
        </w:rPr>
        <w:t xml:space="preserve">clothing </w:t>
      </w:r>
      <w:r w:rsidRPr="00257D78">
        <w:rPr>
          <w:rFonts w:ascii="Arial" w:hAnsi="Arial" w:cs="Arial"/>
          <w:b/>
          <w:sz w:val="24"/>
          <w:szCs w:val="24"/>
        </w:rPr>
        <w:t xml:space="preserve">range </w:t>
      </w:r>
      <w:r w:rsidR="00B57933" w:rsidRPr="00257D78">
        <w:rPr>
          <w:rFonts w:ascii="Arial" w:hAnsi="Arial" w:cs="Arial"/>
          <w:b/>
          <w:sz w:val="24"/>
          <w:szCs w:val="24"/>
        </w:rPr>
        <w:t xml:space="preserve">for arthritis sufferers </w:t>
      </w:r>
      <w:r w:rsidRPr="00257D78">
        <w:rPr>
          <w:rFonts w:ascii="Arial" w:hAnsi="Arial" w:cs="Arial"/>
          <w:b/>
          <w:sz w:val="24"/>
          <w:szCs w:val="24"/>
        </w:rPr>
        <w:t xml:space="preserve">includes:  </w:t>
      </w:r>
    </w:p>
    <w:p w:rsidR="00856062" w:rsidRPr="008832E5" w:rsidRDefault="006B3C98" w:rsidP="00856062">
      <w:pPr>
        <w:rPr>
          <w:rFonts w:ascii="Arial" w:hAnsi="Arial" w:cs="Arial"/>
          <w:b/>
          <w:sz w:val="24"/>
          <w:szCs w:val="24"/>
        </w:rPr>
      </w:pPr>
      <w:hyperlink r:id="rId10" w:history="1">
        <w:r w:rsidR="00856062" w:rsidRPr="00081877">
          <w:rPr>
            <w:rStyle w:val="Hyperlink"/>
            <w:rFonts w:ascii="Arial" w:hAnsi="Arial" w:cs="Arial"/>
            <w:b/>
            <w:sz w:val="24"/>
            <w:szCs w:val="24"/>
          </w:rPr>
          <w:t>Eezee Bra</w:t>
        </w:r>
      </w:hyperlink>
    </w:p>
    <w:p w:rsidR="00081877" w:rsidRDefault="00257D78" w:rsidP="00856062">
      <w:pPr>
        <w:rPr>
          <w:rFonts w:ascii="Arial" w:hAnsi="Arial" w:cs="Arial"/>
          <w:sz w:val="24"/>
          <w:szCs w:val="24"/>
        </w:rPr>
      </w:pPr>
      <w:r>
        <w:rPr>
          <w:rFonts w:ascii="Helvetica" w:hAnsi="Helvetica"/>
          <w:noProof/>
          <w:color w:val="9F9F9F"/>
          <w:sz w:val="21"/>
          <w:szCs w:val="21"/>
          <w:bdr w:val="none" w:sz="0" w:space="0" w:color="auto" w:frame="1"/>
          <w:shd w:val="clear" w:color="auto" w:fill="FFFFFF"/>
          <w:lang w:eastAsia="en-GB"/>
        </w:rPr>
        <w:drawing>
          <wp:anchor distT="0" distB="0" distL="114300" distR="114300" simplePos="0" relativeHeight="251694592" behindDoc="0" locked="0" layoutInCell="1" allowOverlap="1" wp14:anchorId="7346507E" wp14:editId="6B8AE47C">
            <wp:simplePos x="0" y="0"/>
            <wp:positionH relativeFrom="margin">
              <wp:align>left</wp:align>
            </wp:positionH>
            <wp:positionV relativeFrom="margin">
              <wp:posOffset>5899785</wp:posOffset>
            </wp:positionV>
            <wp:extent cx="847725" cy="847725"/>
            <wp:effectExtent l="38100" t="38100" r="47625" b="47625"/>
            <wp:wrapSquare wrapText="bothSides"/>
            <wp:docPr id="5" name="Picture 5" descr="bra">
              <a:hlinkClick xmlns:a="http://schemas.openxmlformats.org/drawingml/2006/main" r:id="rId1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ra">
                      <a:hlinkClick r:id="rId11"/>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47725" cy="847725"/>
                    </a:xfrm>
                    <a:prstGeom prst="rect">
                      <a:avLst/>
                    </a:prstGeom>
                    <a:noFill/>
                    <a:ln w="28575">
                      <a:solidFill>
                        <a:schemeClr val="tx1"/>
                      </a:solidFill>
                    </a:ln>
                  </pic:spPr>
                </pic:pic>
              </a:graphicData>
            </a:graphic>
            <wp14:sizeRelH relativeFrom="margin">
              <wp14:pctWidth>0</wp14:pctWidth>
            </wp14:sizeRelH>
            <wp14:sizeRelV relativeFrom="margin">
              <wp14:pctHeight>0</wp14:pctHeight>
            </wp14:sizeRelV>
          </wp:anchor>
        </w:drawing>
      </w:r>
      <w:r w:rsidR="00856062" w:rsidRPr="008832E5">
        <w:rPr>
          <w:rFonts w:ascii="Arial" w:hAnsi="Arial" w:cs="Arial"/>
          <w:sz w:val="24"/>
          <w:szCs w:val="24"/>
        </w:rPr>
        <w:t xml:space="preserve">The </w:t>
      </w:r>
      <w:hyperlink r:id="rId13" w:history="1">
        <w:r w:rsidR="00856062" w:rsidRPr="008832E5">
          <w:rPr>
            <w:rStyle w:val="Hyperlink"/>
            <w:rFonts w:ascii="Arial" w:hAnsi="Arial" w:cs="Arial"/>
            <w:sz w:val="24"/>
            <w:szCs w:val="24"/>
          </w:rPr>
          <w:t>Eezee front closure bra</w:t>
        </w:r>
      </w:hyperlink>
      <w:r w:rsidR="00856062" w:rsidRPr="008832E5">
        <w:rPr>
          <w:rFonts w:ascii="Arial" w:hAnsi="Arial" w:cs="Arial"/>
          <w:sz w:val="24"/>
          <w:szCs w:val="24"/>
        </w:rPr>
        <w:t xml:space="preserve"> is designed to slip on and off with ease. This bra is your answer with only three large flat hooks. An Easy Touch tab in front of each hook guides the hook into its closure.  </w:t>
      </w:r>
    </w:p>
    <w:p w:rsidR="00856062" w:rsidRPr="008832E5" w:rsidRDefault="00081877">
      <w:pPr>
        <w:rPr>
          <w:rFonts w:ascii="Arial" w:hAnsi="Arial" w:cs="Arial"/>
          <w:sz w:val="24"/>
          <w:szCs w:val="24"/>
        </w:rPr>
      </w:pPr>
      <w:r>
        <w:rPr>
          <w:rFonts w:ascii="Arial" w:hAnsi="Arial" w:cs="Arial"/>
          <w:b/>
          <w:sz w:val="24"/>
          <w:szCs w:val="24"/>
        </w:rPr>
        <w:t>Price: £25.00 ex VAT</w:t>
      </w:r>
    </w:p>
    <w:p w:rsidR="00856062" w:rsidRPr="008832E5" w:rsidRDefault="006B3C98">
      <w:pPr>
        <w:rPr>
          <w:rFonts w:ascii="Arial" w:hAnsi="Arial" w:cs="Arial"/>
          <w:b/>
          <w:sz w:val="24"/>
          <w:szCs w:val="24"/>
        </w:rPr>
      </w:pPr>
      <w:hyperlink r:id="rId14" w:history="1">
        <w:r w:rsidR="00856062" w:rsidRPr="00016895">
          <w:rPr>
            <w:rStyle w:val="Hyperlink"/>
            <w:rFonts w:ascii="Arial" w:hAnsi="Arial" w:cs="Arial"/>
            <w:b/>
            <w:sz w:val="24"/>
            <w:szCs w:val="24"/>
          </w:rPr>
          <w:t>Men</w:t>
        </w:r>
        <w:r w:rsidR="00081877" w:rsidRPr="00016895">
          <w:rPr>
            <w:rStyle w:val="Hyperlink"/>
            <w:rFonts w:ascii="Arial" w:hAnsi="Arial" w:cs="Arial"/>
            <w:b/>
            <w:sz w:val="24"/>
            <w:szCs w:val="24"/>
          </w:rPr>
          <w:t>’</w:t>
        </w:r>
        <w:r w:rsidR="00856062" w:rsidRPr="00016895">
          <w:rPr>
            <w:rStyle w:val="Hyperlink"/>
            <w:rFonts w:ascii="Arial" w:hAnsi="Arial" w:cs="Arial"/>
            <w:b/>
            <w:sz w:val="24"/>
            <w:szCs w:val="24"/>
          </w:rPr>
          <w:t>s Magnetic Shirt</w:t>
        </w:r>
      </w:hyperlink>
    </w:p>
    <w:p w:rsidR="00016895" w:rsidRDefault="00B57933">
      <w:pPr>
        <w:rPr>
          <w:rFonts w:ascii="Arial" w:hAnsi="Arial" w:cs="Arial"/>
          <w:sz w:val="24"/>
          <w:szCs w:val="24"/>
        </w:rPr>
      </w:pPr>
      <w:r w:rsidRPr="008832E5">
        <w:rPr>
          <w:rFonts w:ascii="Arial" w:hAnsi="Arial" w:cs="Arial"/>
          <w:b/>
          <w:noProof/>
          <w:sz w:val="24"/>
          <w:szCs w:val="24"/>
          <w:lang w:eastAsia="en-GB"/>
        </w:rPr>
        <w:drawing>
          <wp:anchor distT="0" distB="0" distL="114300" distR="114300" simplePos="0" relativeHeight="251667968" behindDoc="0" locked="0" layoutInCell="1" allowOverlap="1" wp14:anchorId="023F10B4" wp14:editId="487071A0">
            <wp:simplePos x="0" y="0"/>
            <wp:positionH relativeFrom="margin">
              <wp:align>left</wp:align>
            </wp:positionH>
            <wp:positionV relativeFrom="margin">
              <wp:posOffset>7000875</wp:posOffset>
            </wp:positionV>
            <wp:extent cx="752475" cy="1073785"/>
            <wp:effectExtent l="76200" t="76200" r="142875" b="126365"/>
            <wp:wrapSquare wrapText="bothSides"/>
            <wp:docPr id="3" name="Picture 3">
              <a:hlinkClick xmlns:a="http://schemas.openxmlformats.org/drawingml/2006/main" r:id="rId1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g-shirt-adaptawear-1big.jpg"/>
                    <pic:cNvPicPr/>
                  </pic:nvPicPr>
                  <pic:blipFill>
                    <a:blip r:embed="rId16" cstate="print">
                      <a:extLst>
                        <a:ext uri="{28A0092B-C50C-407E-A947-70E740481C1C}">
                          <a14:useLocalDpi xmlns:a14="http://schemas.microsoft.com/office/drawing/2010/main" val="0"/>
                        </a:ext>
                      </a:extLst>
                    </a:blip>
                    <a:stretch>
                      <a:fillRect/>
                    </a:stretch>
                  </pic:blipFill>
                  <pic:spPr>
                    <a:xfrm>
                      <a:off x="0" y="0"/>
                      <a:ext cx="752475" cy="1073785"/>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14:sizeRelH relativeFrom="margin">
              <wp14:pctWidth>0</wp14:pctWidth>
            </wp14:sizeRelH>
            <wp14:sizeRelV relativeFrom="margin">
              <wp14:pctHeight>0</wp14:pctHeight>
            </wp14:sizeRelV>
          </wp:anchor>
        </w:drawing>
      </w:r>
      <w:r w:rsidR="00856062" w:rsidRPr="008832E5">
        <w:rPr>
          <w:rFonts w:ascii="Arial" w:hAnsi="Arial" w:cs="Arial"/>
          <w:sz w:val="24"/>
          <w:szCs w:val="24"/>
        </w:rPr>
        <w:t xml:space="preserve">Our smart, classic looking </w:t>
      </w:r>
      <w:hyperlink r:id="rId17" w:history="1">
        <w:r w:rsidR="00856062" w:rsidRPr="008832E5">
          <w:rPr>
            <w:rStyle w:val="Hyperlink"/>
            <w:rFonts w:ascii="Arial" w:hAnsi="Arial" w:cs="Arial"/>
            <w:sz w:val="24"/>
            <w:szCs w:val="24"/>
          </w:rPr>
          <w:t>Men's Magnetic Shirt</w:t>
        </w:r>
      </w:hyperlink>
      <w:r w:rsidR="00856062" w:rsidRPr="008832E5">
        <w:rPr>
          <w:rFonts w:ascii="Arial" w:hAnsi="Arial" w:cs="Arial"/>
          <w:sz w:val="24"/>
          <w:szCs w:val="24"/>
        </w:rPr>
        <w:t xml:space="preserve"> incorporates special hidden magnets along the front panel that fasten effortlessly and removes the need to struggle with buttons.   </w:t>
      </w:r>
    </w:p>
    <w:p w:rsidR="00856062" w:rsidRPr="00016895" w:rsidRDefault="00016895">
      <w:pPr>
        <w:rPr>
          <w:rFonts w:ascii="Arial" w:hAnsi="Arial" w:cs="Arial"/>
          <w:b/>
          <w:sz w:val="24"/>
          <w:szCs w:val="24"/>
        </w:rPr>
      </w:pPr>
      <w:r w:rsidRPr="00016895">
        <w:rPr>
          <w:rFonts w:ascii="Arial" w:hAnsi="Arial" w:cs="Arial"/>
          <w:b/>
          <w:sz w:val="24"/>
          <w:szCs w:val="24"/>
        </w:rPr>
        <w:t>Price: £34</w:t>
      </w:r>
      <w:r w:rsidR="00856062" w:rsidRPr="00016895">
        <w:rPr>
          <w:rFonts w:ascii="Arial" w:hAnsi="Arial" w:cs="Arial"/>
          <w:b/>
          <w:sz w:val="24"/>
          <w:szCs w:val="24"/>
        </w:rPr>
        <w:t>.99</w:t>
      </w:r>
      <w:r w:rsidRPr="00016895">
        <w:rPr>
          <w:rFonts w:ascii="Arial" w:hAnsi="Arial" w:cs="Arial"/>
          <w:b/>
          <w:sz w:val="24"/>
          <w:szCs w:val="24"/>
        </w:rPr>
        <w:t xml:space="preserve"> ex VAT</w:t>
      </w:r>
    </w:p>
    <w:p w:rsidR="00856062" w:rsidRPr="008832E5" w:rsidRDefault="00856062">
      <w:pPr>
        <w:rPr>
          <w:rFonts w:ascii="Arial" w:hAnsi="Arial" w:cs="Arial"/>
          <w:b/>
          <w:sz w:val="24"/>
          <w:szCs w:val="24"/>
        </w:rPr>
      </w:pPr>
    </w:p>
    <w:p w:rsidR="00856062" w:rsidRPr="008832E5" w:rsidRDefault="006B3C98" w:rsidP="00856062">
      <w:pPr>
        <w:rPr>
          <w:rFonts w:ascii="Arial" w:hAnsi="Arial" w:cs="Arial"/>
          <w:b/>
          <w:sz w:val="24"/>
          <w:szCs w:val="24"/>
        </w:rPr>
      </w:pPr>
      <w:hyperlink r:id="rId18" w:history="1">
        <w:r w:rsidR="00016895" w:rsidRPr="009F4178">
          <w:rPr>
            <w:rStyle w:val="Hyperlink"/>
            <w:rFonts w:ascii="Arial" w:hAnsi="Arial" w:cs="Arial"/>
            <w:b/>
            <w:sz w:val="24"/>
            <w:szCs w:val="24"/>
          </w:rPr>
          <w:t>Drop Front Trousers</w:t>
        </w:r>
      </w:hyperlink>
      <w:r w:rsidR="00016895">
        <w:rPr>
          <w:rFonts w:ascii="Arial" w:hAnsi="Arial" w:cs="Arial"/>
          <w:b/>
          <w:sz w:val="24"/>
          <w:szCs w:val="24"/>
        </w:rPr>
        <w:t xml:space="preserve"> </w:t>
      </w:r>
    </w:p>
    <w:p w:rsidR="00016895" w:rsidRDefault="00B57933" w:rsidP="00856062">
      <w:pPr>
        <w:rPr>
          <w:rFonts w:ascii="Arial" w:hAnsi="Arial" w:cs="Arial"/>
          <w:sz w:val="24"/>
          <w:szCs w:val="24"/>
        </w:rPr>
      </w:pPr>
      <w:r>
        <w:rPr>
          <w:rFonts w:ascii="Arial" w:hAnsi="Arial" w:cs="Arial"/>
          <w:noProof/>
          <w:sz w:val="24"/>
          <w:szCs w:val="24"/>
          <w:lang w:eastAsia="en-GB"/>
        </w:rPr>
        <w:lastRenderedPageBreak/>
        <w:drawing>
          <wp:anchor distT="0" distB="0" distL="114300" distR="114300" simplePos="0" relativeHeight="251692544" behindDoc="0" locked="0" layoutInCell="1" allowOverlap="1" wp14:anchorId="66842AD3" wp14:editId="776BC67A">
            <wp:simplePos x="0" y="0"/>
            <wp:positionH relativeFrom="margin">
              <wp:align>left</wp:align>
            </wp:positionH>
            <wp:positionV relativeFrom="margin">
              <wp:align>top</wp:align>
            </wp:positionV>
            <wp:extent cx="781050" cy="1115695"/>
            <wp:effectExtent l="38100" t="38100" r="38100" b="46355"/>
            <wp:wrapSquare wrapText="bothSides"/>
            <wp:docPr id="7" name="Picture 7">
              <a:hlinkClick xmlns:a="http://schemas.openxmlformats.org/drawingml/2006/main" r:id="rId1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en_drop_front_trousers_drop.jp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781050" cy="1115695"/>
                    </a:xfrm>
                    <a:prstGeom prst="rect">
                      <a:avLst/>
                    </a:prstGeom>
                    <a:ln w="28575">
                      <a:solidFill>
                        <a:schemeClr val="tx1"/>
                      </a:solidFill>
                    </a:ln>
                  </pic:spPr>
                </pic:pic>
              </a:graphicData>
            </a:graphic>
            <wp14:sizeRelH relativeFrom="margin">
              <wp14:pctWidth>0</wp14:pctWidth>
            </wp14:sizeRelH>
            <wp14:sizeRelV relativeFrom="margin">
              <wp14:pctHeight>0</wp14:pctHeight>
            </wp14:sizeRelV>
          </wp:anchor>
        </w:drawing>
      </w:r>
      <w:r w:rsidR="00016895">
        <w:rPr>
          <w:rFonts w:ascii="Arial" w:hAnsi="Arial" w:cs="Arial"/>
          <w:sz w:val="24"/>
          <w:szCs w:val="24"/>
        </w:rPr>
        <w:t xml:space="preserve">These smart </w:t>
      </w:r>
      <w:hyperlink r:id="rId21" w:history="1">
        <w:r w:rsidR="00016895" w:rsidRPr="009F4178">
          <w:rPr>
            <w:rStyle w:val="Hyperlink"/>
            <w:rFonts w:ascii="Arial" w:hAnsi="Arial" w:cs="Arial"/>
            <w:sz w:val="24"/>
            <w:szCs w:val="24"/>
          </w:rPr>
          <w:t>drop-front trousers</w:t>
        </w:r>
      </w:hyperlink>
      <w:r w:rsidR="00016895">
        <w:rPr>
          <w:rFonts w:ascii="Arial" w:hAnsi="Arial" w:cs="Arial"/>
          <w:sz w:val="24"/>
          <w:szCs w:val="24"/>
        </w:rPr>
        <w:t xml:space="preserve"> open down past the hips but you would never tell.  </w:t>
      </w:r>
      <w:r w:rsidR="009F4178">
        <w:rPr>
          <w:rFonts w:ascii="Arial" w:hAnsi="Arial" w:cs="Arial"/>
          <w:sz w:val="24"/>
          <w:szCs w:val="24"/>
        </w:rPr>
        <w:t xml:space="preserve">Velcro tabs on both waistbands with optional elastic waistband to prevent trousers falling down.  Available in both </w:t>
      </w:r>
      <w:hyperlink r:id="rId22" w:history="1">
        <w:r w:rsidR="009F4178" w:rsidRPr="009F4178">
          <w:rPr>
            <w:rStyle w:val="Hyperlink"/>
            <w:rFonts w:ascii="Arial" w:hAnsi="Arial" w:cs="Arial"/>
            <w:sz w:val="24"/>
            <w:szCs w:val="24"/>
          </w:rPr>
          <w:t>ladies</w:t>
        </w:r>
      </w:hyperlink>
      <w:r w:rsidR="009F4178">
        <w:rPr>
          <w:rFonts w:ascii="Arial" w:hAnsi="Arial" w:cs="Arial"/>
          <w:sz w:val="24"/>
          <w:szCs w:val="24"/>
        </w:rPr>
        <w:t xml:space="preserve"> and </w:t>
      </w:r>
      <w:hyperlink r:id="rId23" w:history="1">
        <w:r w:rsidR="009F4178" w:rsidRPr="009F4178">
          <w:rPr>
            <w:rStyle w:val="Hyperlink"/>
            <w:rFonts w:ascii="Arial" w:hAnsi="Arial" w:cs="Arial"/>
            <w:sz w:val="24"/>
            <w:szCs w:val="24"/>
          </w:rPr>
          <w:t>men’s</w:t>
        </w:r>
      </w:hyperlink>
      <w:r w:rsidR="009F4178">
        <w:rPr>
          <w:rFonts w:ascii="Arial" w:hAnsi="Arial" w:cs="Arial"/>
          <w:sz w:val="24"/>
          <w:szCs w:val="24"/>
        </w:rPr>
        <w:t xml:space="preserve"> styles. </w:t>
      </w:r>
    </w:p>
    <w:p w:rsidR="009F4178" w:rsidRPr="009F4178" w:rsidRDefault="009F4178" w:rsidP="00856062">
      <w:pPr>
        <w:rPr>
          <w:rFonts w:ascii="Arial" w:hAnsi="Arial" w:cs="Arial"/>
          <w:b/>
          <w:sz w:val="24"/>
          <w:szCs w:val="24"/>
        </w:rPr>
      </w:pPr>
      <w:r w:rsidRPr="009F4178">
        <w:rPr>
          <w:rFonts w:ascii="Arial" w:hAnsi="Arial" w:cs="Arial"/>
          <w:b/>
          <w:sz w:val="24"/>
          <w:szCs w:val="24"/>
        </w:rPr>
        <w:t>Price:  £38.00 ex VAT</w:t>
      </w:r>
    </w:p>
    <w:p w:rsidR="00016895" w:rsidRPr="00257D78" w:rsidRDefault="00016895" w:rsidP="00856062">
      <w:pPr>
        <w:rPr>
          <w:rFonts w:ascii="Arial" w:hAnsi="Arial" w:cs="Arial"/>
          <w:b/>
          <w:sz w:val="24"/>
          <w:szCs w:val="24"/>
        </w:rPr>
      </w:pPr>
      <w:r w:rsidRPr="00257D78">
        <w:rPr>
          <w:rFonts w:ascii="Arial" w:hAnsi="Arial" w:cs="Arial"/>
          <w:b/>
          <w:sz w:val="24"/>
          <w:szCs w:val="24"/>
        </w:rPr>
        <w:t>Some</w:t>
      </w:r>
      <w:r w:rsidR="00856062" w:rsidRPr="00257D78">
        <w:rPr>
          <w:rFonts w:ascii="Arial" w:hAnsi="Arial" w:cs="Arial"/>
          <w:b/>
          <w:sz w:val="24"/>
          <w:szCs w:val="24"/>
        </w:rPr>
        <w:t xml:space="preserve"> other products </w:t>
      </w:r>
      <w:r w:rsidRPr="00257D78">
        <w:rPr>
          <w:rFonts w:ascii="Arial" w:hAnsi="Arial" w:cs="Arial"/>
          <w:b/>
          <w:sz w:val="24"/>
          <w:szCs w:val="24"/>
        </w:rPr>
        <w:t>suitable for arthritis sufferers include:</w:t>
      </w:r>
    </w:p>
    <w:p w:rsidR="00016895" w:rsidRDefault="006B3C98" w:rsidP="00016895">
      <w:pPr>
        <w:pStyle w:val="ListParagraph"/>
        <w:numPr>
          <w:ilvl w:val="0"/>
          <w:numId w:val="1"/>
        </w:numPr>
        <w:rPr>
          <w:rFonts w:ascii="Arial" w:hAnsi="Arial" w:cs="Arial"/>
          <w:sz w:val="24"/>
          <w:szCs w:val="24"/>
        </w:rPr>
      </w:pPr>
      <w:hyperlink r:id="rId24" w:history="1">
        <w:r w:rsidR="00856062" w:rsidRPr="00016895">
          <w:rPr>
            <w:rStyle w:val="Hyperlink"/>
            <w:rFonts w:ascii="Arial" w:hAnsi="Arial" w:cs="Arial"/>
            <w:sz w:val="24"/>
            <w:szCs w:val="24"/>
          </w:rPr>
          <w:t>Petal Back Open Back Clothing</w:t>
        </w:r>
      </w:hyperlink>
      <w:r w:rsidR="00856062" w:rsidRPr="00016895">
        <w:rPr>
          <w:rFonts w:ascii="Arial" w:hAnsi="Arial" w:cs="Arial"/>
          <w:sz w:val="24"/>
          <w:szCs w:val="24"/>
        </w:rPr>
        <w:t xml:space="preserve"> </w:t>
      </w:r>
      <w:r w:rsidR="00016895">
        <w:rPr>
          <w:rFonts w:ascii="Arial" w:hAnsi="Arial" w:cs="Arial"/>
          <w:sz w:val="24"/>
          <w:szCs w:val="24"/>
        </w:rPr>
        <w:t>– no fastenings and easy to put on and off including dresses, blouses, polo shirts, nightwear and vests</w:t>
      </w:r>
    </w:p>
    <w:p w:rsidR="00016895" w:rsidRDefault="006B3C98" w:rsidP="00016895">
      <w:pPr>
        <w:pStyle w:val="ListParagraph"/>
        <w:numPr>
          <w:ilvl w:val="0"/>
          <w:numId w:val="1"/>
        </w:numPr>
        <w:rPr>
          <w:rFonts w:ascii="Arial" w:hAnsi="Arial" w:cs="Arial"/>
          <w:sz w:val="24"/>
          <w:szCs w:val="24"/>
        </w:rPr>
      </w:pPr>
      <w:hyperlink r:id="rId25" w:history="1">
        <w:r w:rsidR="00016895" w:rsidRPr="00016895">
          <w:rPr>
            <w:rStyle w:val="Hyperlink"/>
            <w:rFonts w:ascii="Arial" w:hAnsi="Arial" w:cs="Arial"/>
            <w:sz w:val="24"/>
            <w:szCs w:val="24"/>
          </w:rPr>
          <w:t>Ladies A-Line Skirt with Side Zips</w:t>
        </w:r>
      </w:hyperlink>
      <w:r w:rsidR="00016895">
        <w:rPr>
          <w:rFonts w:ascii="Arial" w:hAnsi="Arial" w:cs="Arial"/>
          <w:sz w:val="24"/>
          <w:szCs w:val="24"/>
        </w:rPr>
        <w:t xml:space="preserve"> – elasticated waist and two discreet side zips with easy pull tags</w:t>
      </w:r>
    </w:p>
    <w:p w:rsidR="00016895" w:rsidRDefault="006B3C98" w:rsidP="00016895">
      <w:pPr>
        <w:pStyle w:val="ListParagraph"/>
        <w:numPr>
          <w:ilvl w:val="0"/>
          <w:numId w:val="1"/>
        </w:numPr>
        <w:rPr>
          <w:rFonts w:ascii="Arial" w:hAnsi="Arial" w:cs="Arial"/>
          <w:sz w:val="24"/>
          <w:szCs w:val="24"/>
        </w:rPr>
      </w:pPr>
      <w:hyperlink r:id="rId26" w:history="1">
        <w:r w:rsidR="00856062" w:rsidRPr="00016895">
          <w:rPr>
            <w:rStyle w:val="Hyperlink"/>
            <w:rFonts w:ascii="Arial" w:hAnsi="Arial" w:cs="Arial"/>
            <w:sz w:val="24"/>
            <w:szCs w:val="24"/>
          </w:rPr>
          <w:t>Elastic Shoelaces</w:t>
        </w:r>
      </w:hyperlink>
      <w:r w:rsidR="00016895">
        <w:rPr>
          <w:rFonts w:ascii="Arial" w:hAnsi="Arial" w:cs="Arial"/>
          <w:sz w:val="24"/>
          <w:szCs w:val="24"/>
        </w:rPr>
        <w:t xml:space="preserve"> – turns a lace up shoe into a slip on shoe</w:t>
      </w:r>
    </w:p>
    <w:p w:rsidR="00016895" w:rsidRDefault="006B3C98" w:rsidP="00016895">
      <w:pPr>
        <w:pStyle w:val="ListParagraph"/>
        <w:numPr>
          <w:ilvl w:val="0"/>
          <w:numId w:val="1"/>
        </w:numPr>
        <w:rPr>
          <w:rFonts w:ascii="Arial" w:hAnsi="Arial" w:cs="Arial"/>
          <w:sz w:val="24"/>
          <w:szCs w:val="24"/>
        </w:rPr>
      </w:pPr>
      <w:hyperlink r:id="rId27" w:history="1">
        <w:r w:rsidR="002C07CF" w:rsidRPr="00016895">
          <w:rPr>
            <w:rStyle w:val="Hyperlink"/>
            <w:rFonts w:ascii="Arial" w:hAnsi="Arial" w:cs="Arial"/>
            <w:sz w:val="24"/>
            <w:szCs w:val="24"/>
          </w:rPr>
          <w:t>Button Hook/Zip Puller</w:t>
        </w:r>
      </w:hyperlink>
      <w:r w:rsidR="00016895">
        <w:rPr>
          <w:rFonts w:ascii="Arial" w:hAnsi="Arial" w:cs="Arial"/>
          <w:sz w:val="24"/>
          <w:szCs w:val="24"/>
        </w:rPr>
        <w:t xml:space="preserve"> – helps with fastening of buttons and zip puller </w:t>
      </w:r>
    </w:p>
    <w:p w:rsidR="00856062" w:rsidRPr="00016895" w:rsidRDefault="006B3C98" w:rsidP="00016895">
      <w:pPr>
        <w:pStyle w:val="ListParagraph"/>
        <w:numPr>
          <w:ilvl w:val="0"/>
          <w:numId w:val="1"/>
        </w:numPr>
        <w:rPr>
          <w:rFonts w:ascii="Arial" w:hAnsi="Arial" w:cs="Arial"/>
          <w:sz w:val="24"/>
          <w:szCs w:val="24"/>
        </w:rPr>
      </w:pPr>
      <w:hyperlink r:id="rId28" w:history="1">
        <w:r w:rsidR="00856062" w:rsidRPr="00016895">
          <w:rPr>
            <w:rStyle w:val="Hyperlink"/>
            <w:rFonts w:ascii="Arial" w:hAnsi="Arial" w:cs="Arial"/>
            <w:sz w:val="24"/>
            <w:szCs w:val="24"/>
          </w:rPr>
          <w:t>Clip on Ties</w:t>
        </w:r>
      </w:hyperlink>
      <w:r w:rsidR="00016895">
        <w:rPr>
          <w:rFonts w:ascii="Arial" w:hAnsi="Arial" w:cs="Arial"/>
          <w:sz w:val="24"/>
          <w:szCs w:val="24"/>
        </w:rPr>
        <w:t xml:space="preserve">  - perfect for those who struggle to tie their tie</w:t>
      </w:r>
    </w:p>
    <w:p w:rsidR="00016895" w:rsidRDefault="00016895" w:rsidP="00856062">
      <w:pPr>
        <w:rPr>
          <w:rFonts w:ascii="Arial" w:hAnsi="Arial" w:cs="Arial"/>
          <w:sz w:val="24"/>
          <w:szCs w:val="24"/>
        </w:rPr>
      </w:pPr>
      <w:r>
        <w:rPr>
          <w:rFonts w:ascii="Arial" w:hAnsi="Arial" w:cs="Arial"/>
          <w:sz w:val="24"/>
          <w:szCs w:val="24"/>
        </w:rPr>
        <w:t xml:space="preserve">For more information </w:t>
      </w:r>
      <w:r w:rsidR="00B57933">
        <w:rPr>
          <w:rFonts w:ascii="Arial" w:hAnsi="Arial" w:cs="Arial"/>
          <w:sz w:val="24"/>
          <w:szCs w:val="24"/>
        </w:rPr>
        <w:t xml:space="preserve">on our range of adapted clothing for arthritis sufferers </w:t>
      </w:r>
      <w:r>
        <w:rPr>
          <w:rFonts w:ascii="Arial" w:hAnsi="Arial" w:cs="Arial"/>
          <w:sz w:val="24"/>
          <w:szCs w:val="24"/>
        </w:rPr>
        <w:t xml:space="preserve">do take a look at our </w:t>
      </w:r>
      <w:hyperlink r:id="rId29" w:history="1">
        <w:r w:rsidRPr="00016895">
          <w:rPr>
            <w:rStyle w:val="Hyperlink"/>
            <w:rFonts w:ascii="Arial" w:hAnsi="Arial" w:cs="Arial"/>
            <w:sz w:val="24"/>
            <w:szCs w:val="24"/>
          </w:rPr>
          <w:t>factsheet</w:t>
        </w:r>
      </w:hyperlink>
      <w:r>
        <w:rPr>
          <w:rFonts w:ascii="Arial" w:hAnsi="Arial" w:cs="Arial"/>
          <w:sz w:val="24"/>
          <w:szCs w:val="24"/>
        </w:rPr>
        <w:t xml:space="preserve"> on all things to do with arthritis.</w:t>
      </w:r>
    </w:p>
    <w:p w:rsidR="002C07CF" w:rsidRPr="008832E5" w:rsidRDefault="00016895" w:rsidP="00856062">
      <w:pPr>
        <w:rPr>
          <w:rFonts w:ascii="Arial" w:hAnsi="Arial" w:cs="Arial"/>
          <w:sz w:val="24"/>
          <w:szCs w:val="24"/>
        </w:rPr>
      </w:pPr>
      <w:r>
        <w:rPr>
          <w:rFonts w:ascii="Arial" w:hAnsi="Arial" w:cs="Arial"/>
          <w:sz w:val="24"/>
          <w:szCs w:val="24"/>
        </w:rPr>
        <w:t>B</w:t>
      </w:r>
      <w:r w:rsidR="002C07CF" w:rsidRPr="008832E5">
        <w:rPr>
          <w:rFonts w:ascii="Arial" w:hAnsi="Arial" w:cs="Arial"/>
          <w:sz w:val="24"/>
          <w:szCs w:val="24"/>
        </w:rPr>
        <w:t>est Wishes</w:t>
      </w:r>
    </w:p>
    <w:p w:rsidR="002C07CF" w:rsidRPr="008832E5" w:rsidRDefault="002C07CF" w:rsidP="00856062">
      <w:pPr>
        <w:rPr>
          <w:rFonts w:ascii="Arial" w:hAnsi="Arial" w:cs="Arial"/>
          <w:sz w:val="24"/>
          <w:szCs w:val="24"/>
        </w:rPr>
      </w:pPr>
      <w:r w:rsidRPr="008832E5">
        <w:rPr>
          <w:rFonts w:ascii="Arial" w:hAnsi="Arial" w:cs="Arial"/>
          <w:sz w:val="24"/>
          <w:szCs w:val="24"/>
        </w:rPr>
        <w:t>Adaptawear Team</w:t>
      </w:r>
    </w:p>
    <w:p w:rsidR="00856062" w:rsidRPr="00016895" w:rsidRDefault="006B3C98">
      <w:pPr>
        <w:rPr>
          <w:rFonts w:ascii="Arial" w:hAnsi="Arial" w:cs="Arial"/>
          <w:b/>
          <w:sz w:val="24"/>
          <w:szCs w:val="24"/>
        </w:rPr>
      </w:pPr>
      <w:hyperlink r:id="rId30" w:history="1">
        <w:r w:rsidR="00016895" w:rsidRPr="007074FB">
          <w:rPr>
            <w:rStyle w:val="Hyperlink"/>
            <w:rFonts w:ascii="Arial" w:hAnsi="Arial" w:cs="Arial"/>
            <w:b/>
            <w:sz w:val="24"/>
            <w:szCs w:val="24"/>
          </w:rPr>
          <w:t>www.adaptaw</w:t>
        </w:r>
        <w:bookmarkStart w:id="0" w:name="_GoBack"/>
        <w:bookmarkEnd w:id="0"/>
        <w:r w:rsidR="00016895" w:rsidRPr="007074FB">
          <w:rPr>
            <w:rStyle w:val="Hyperlink"/>
            <w:rFonts w:ascii="Arial" w:hAnsi="Arial" w:cs="Arial"/>
            <w:b/>
            <w:sz w:val="24"/>
            <w:szCs w:val="24"/>
          </w:rPr>
          <w:t>ear.com</w:t>
        </w:r>
      </w:hyperlink>
      <w:r w:rsidR="00016895">
        <w:rPr>
          <w:rFonts w:ascii="Arial" w:hAnsi="Arial" w:cs="Arial"/>
          <w:b/>
          <w:sz w:val="24"/>
          <w:szCs w:val="24"/>
        </w:rPr>
        <w:t xml:space="preserve"> </w:t>
      </w:r>
    </w:p>
    <w:sectPr w:rsidR="00856062" w:rsidRPr="0001689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Helvetica">
    <w:panose1 w:val="020B060402020202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FA95EDD"/>
    <w:multiLevelType w:val="hybridMultilevel"/>
    <w:tmpl w:val="FF5E6CAC"/>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56062"/>
    <w:rsid w:val="00016895"/>
    <w:rsid w:val="00081877"/>
    <w:rsid w:val="00257D78"/>
    <w:rsid w:val="002C07CF"/>
    <w:rsid w:val="002F1424"/>
    <w:rsid w:val="006B3C98"/>
    <w:rsid w:val="00856062"/>
    <w:rsid w:val="008832E5"/>
    <w:rsid w:val="009F4178"/>
    <w:rsid w:val="00B57933"/>
    <w:rsid w:val="00EB0847"/>
    <w:rsid w:val="00F06B2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4E816B9-D874-48C7-AC42-0DCD741877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56062"/>
    <w:rPr>
      <w:color w:val="0000FF" w:themeColor="hyperlink"/>
      <w:u w:val="single"/>
    </w:rPr>
  </w:style>
  <w:style w:type="paragraph" w:styleId="BalloonText">
    <w:name w:val="Balloon Text"/>
    <w:basedOn w:val="Normal"/>
    <w:link w:val="BalloonTextChar"/>
    <w:uiPriority w:val="99"/>
    <w:semiHidden/>
    <w:unhideWhenUsed/>
    <w:rsid w:val="0085606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56062"/>
    <w:rPr>
      <w:rFonts w:ascii="Tahoma" w:hAnsi="Tahoma" w:cs="Tahoma"/>
      <w:sz w:val="16"/>
      <w:szCs w:val="16"/>
    </w:rPr>
  </w:style>
  <w:style w:type="paragraph" w:styleId="ListParagraph">
    <w:name w:val="List Paragraph"/>
    <w:basedOn w:val="Normal"/>
    <w:uiPriority w:val="34"/>
    <w:qFormat/>
    <w:rsid w:val="00856062"/>
    <w:pPr>
      <w:ind w:left="720"/>
      <w:contextualSpacing/>
    </w:pPr>
  </w:style>
  <w:style w:type="character" w:customStyle="1" w:styleId="apple-converted-space">
    <w:name w:val="apple-converted-space"/>
    <w:basedOn w:val="DefaultParagraphFont"/>
    <w:rsid w:val="008832E5"/>
  </w:style>
  <w:style w:type="character" w:styleId="Strong">
    <w:name w:val="Strong"/>
    <w:basedOn w:val="DefaultParagraphFont"/>
    <w:uiPriority w:val="22"/>
    <w:qFormat/>
    <w:rsid w:val="00016895"/>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48560889">
      <w:bodyDiv w:val="1"/>
      <w:marLeft w:val="0"/>
      <w:marRight w:val="0"/>
      <w:marTop w:val="0"/>
      <w:marBottom w:val="0"/>
      <w:divBdr>
        <w:top w:val="none" w:sz="0" w:space="0" w:color="auto"/>
        <w:left w:val="none" w:sz="0" w:space="0" w:color="auto"/>
        <w:bottom w:val="none" w:sz="0" w:space="0" w:color="auto"/>
        <w:right w:val="none" w:sz="0" w:space="0" w:color="auto"/>
      </w:divBdr>
    </w:div>
    <w:div w:id="1854226484">
      <w:bodyDiv w:val="1"/>
      <w:marLeft w:val="0"/>
      <w:marRight w:val="0"/>
      <w:marTop w:val="0"/>
      <w:marBottom w:val="0"/>
      <w:divBdr>
        <w:top w:val="none" w:sz="0" w:space="0" w:color="auto"/>
        <w:left w:val="none" w:sz="0" w:space="0" w:color="auto"/>
        <w:bottom w:val="none" w:sz="0" w:space="0" w:color="auto"/>
        <w:right w:val="none" w:sz="0" w:space="0" w:color="auto"/>
      </w:divBdr>
    </w:div>
    <w:div w:id="1882739438">
      <w:bodyDiv w:val="1"/>
      <w:marLeft w:val="0"/>
      <w:marRight w:val="0"/>
      <w:marTop w:val="0"/>
      <w:marBottom w:val="0"/>
      <w:divBdr>
        <w:top w:val="none" w:sz="0" w:space="0" w:color="auto"/>
        <w:left w:val="none" w:sz="0" w:space="0" w:color="auto"/>
        <w:bottom w:val="none" w:sz="0" w:space="0" w:color="auto"/>
        <w:right w:val="none" w:sz="0" w:space="0" w:color="auto"/>
      </w:divBdr>
    </w:div>
    <w:div w:id="19578281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arthritiscare.org.uk/about-us/news/1032-people-enduring-years-of-pain-before-seeking-help-for-arthritis" TargetMode="External"/><Relationship Id="rId13" Type="http://schemas.openxmlformats.org/officeDocument/2006/relationships/hyperlink" Target="http://www.adaptawear.com/Eezee+Fasten+Bra/0_CAAA039/PRAA102.htm" TargetMode="External"/><Relationship Id="rId18" Type="http://schemas.openxmlformats.org/officeDocument/2006/relationships/hyperlink" Target="http://www.adaptawear.com/Men%27s+Easy-fit+Drop-front+Trousers/0_CAAA024/PRAA193.htm" TargetMode="External"/><Relationship Id="rId26" Type="http://schemas.openxmlformats.org/officeDocument/2006/relationships/hyperlink" Target="http://www.adaptawear.com/Elastic+Shoelaces/0_CAAA076/PRAA291.htm" TargetMode="External"/><Relationship Id="rId3" Type="http://schemas.openxmlformats.org/officeDocument/2006/relationships/settings" Target="settings.xml"/><Relationship Id="rId21" Type="http://schemas.openxmlformats.org/officeDocument/2006/relationships/hyperlink" Target="http://www.adaptawear.com/Men%27s+Easy-fit+Drop-front+Trousers/0_CAAA024/PRAA193.htm" TargetMode="External"/><Relationship Id="rId7" Type="http://schemas.openxmlformats.org/officeDocument/2006/relationships/hyperlink" Target="https://www.arthritiscare.org.uk/acweek" TargetMode="External"/><Relationship Id="rId12" Type="http://schemas.openxmlformats.org/officeDocument/2006/relationships/image" Target="media/image2.jpeg"/><Relationship Id="rId17" Type="http://schemas.openxmlformats.org/officeDocument/2006/relationships/hyperlink" Target="http://www.adaptawear.com/Men%27s+Magnetic+Shirt/0_CAAA027/PRAA199.htm" TargetMode="External"/><Relationship Id="rId25" Type="http://schemas.openxmlformats.org/officeDocument/2006/relationships/hyperlink" Target="http://www.adaptawear.com/A-line+Skirt+with+Side+Zips/0_CAAA037/PRAA230.htm" TargetMode="External"/><Relationship Id="rId2" Type="http://schemas.openxmlformats.org/officeDocument/2006/relationships/styles" Target="styles.xml"/><Relationship Id="rId16" Type="http://schemas.openxmlformats.org/officeDocument/2006/relationships/image" Target="media/image3.jpeg"/><Relationship Id="rId20" Type="http://schemas.openxmlformats.org/officeDocument/2006/relationships/image" Target="media/image4.jpeg"/><Relationship Id="rId29" Type="http://schemas.openxmlformats.org/officeDocument/2006/relationships/hyperlink" Target="http://www.adaptawear.com/Arthritis.htm" TargetMode="External"/><Relationship Id="rId1" Type="http://schemas.openxmlformats.org/officeDocument/2006/relationships/numbering" Target="numbering.xml"/><Relationship Id="rId6" Type="http://schemas.openxmlformats.org/officeDocument/2006/relationships/image" Target="media/image1.jpg"/><Relationship Id="rId11" Type="http://schemas.openxmlformats.org/officeDocument/2006/relationships/hyperlink" Target="http://www.adaptawear.com/" TargetMode="External"/><Relationship Id="rId24" Type="http://schemas.openxmlformats.org/officeDocument/2006/relationships/hyperlink" Target="http://www.adaptawear.com/Petal+Back+Open+Back+Clothing/0_CAAA066.htm" TargetMode="External"/><Relationship Id="rId32" Type="http://schemas.openxmlformats.org/officeDocument/2006/relationships/theme" Target="theme/theme1.xml"/><Relationship Id="rId5" Type="http://schemas.openxmlformats.org/officeDocument/2006/relationships/hyperlink" Target="https://www.arthritiscare.org.uk/acweek" TargetMode="External"/><Relationship Id="rId15" Type="http://schemas.openxmlformats.org/officeDocument/2006/relationships/hyperlink" Target="http://www.adaptawear.com/Men's+Magnetic+Shirt/0_CAAA027/PRAA199.htm" TargetMode="External"/><Relationship Id="rId23" Type="http://schemas.openxmlformats.org/officeDocument/2006/relationships/hyperlink" Target="http://www.adaptawear.com/Men%27s+Easy-fit+Drop-front+Trousers/0_CAAA024/PRAA193.htm" TargetMode="External"/><Relationship Id="rId28" Type="http://schemas.openxmlformats.org/officeDocument/2006/relationships/hyperlink" Target="http://www.adaptawear.com/Clip+on+Tie/0_CAAA076/PRAA280.htm" TargetMode="External"/><Relationship Id="rId10" Type="http://schemas.openxmlformats.org/officeDocument/2006/relationships/hyperlink" Target="http://www.adaptawear.com/Eezee+Fasten+Bra/0_CAAA039/PRAA102.htm" TargetMode="External"/><Relationship Id="rId19" Type="http://schemas.openxmlformats.org/officeDocument/2006/relationships/hyperlink" Target="http://www.adaptawear.com/Men's+Easy-fit+Drop-front+Trousers/0_CAAA024/PRAA193.htm" TargetMode="External"/><Relationship Id="rId31"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adaptawear.com" TargetMode="External"/><Relationship Id="rId14" Type="http://schemas.openxmlformats.org/officeDocument/2006/relationships/hyperlink" Target="http://www.adaptawear.com/Men%27s+Magnetic+Shirt/0_CAAA027/PRAA199.htm" TargetMode="External"/><Relationship Id="rId22" Type="http://schemas.openxmlformats.org/officeDocument/2006/relationships/hyperlink" Target="http://www.adaptawear.com/Ladies+Easy-fit+Drop-front+Trousers/0_CAAA033/PRAA204.htm" TargetMode="External"/><Relationship Id="rId27" Type="http://schemas.openxmlformats.org/officeDocument/2006/relationships/hyperlink" Target="http://www.adaptawear.com/Button+Hook+-+Zip+Puller/0_CAAA076/PRAA287.htm" TargetMode="External"/><Relationship Id="rId30" Type="http://schemas.openxmlformats.org/officeDocument/2006/relationships/hyperlink" Target="http://www.adaptawear.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627</Words>
  <Characters>3577</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4196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Microsoft account</cp:lastModifiedBy>
  <cp:revision>3</cp:revision>
  <dcterms:created xsi:type="dcterms:W3CDTF">2016-05-23T11:10:00Z</dcterms:created>
  <dcterms:modified xsi:type="dcterms:W3CDTF">2016-05-23T11:10:00Z</dcterms:modified>
</cp:coreProperties>
</file>